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57" w:line="252.00000000000003" w:lineRule="auto"/>
        <w:ind w:left="8064" w:firstLine="0"/>
        <w:rPr>
          <w:b w:val="1"/>
          <w:sz w:val="26"/>
          <w:szCs w:val="26"/>
        </w:rPr>
      </w:pPr>
      <w:r w:rsidDel="00000000" w:rsidR="00000000" w:rsidRPr="00000000">
        <w:rPr>
          <w:b w:val="1"/>
          <w:sz w:val="26"/>
          <w:szCs w:val="26"/>
          <w:rtl w:val="0"/>
        </w:rPr>
        <w:t xml:space="preserve">School of Social Science and Human Services</w:t>
      </w:r>
      <w:r w:rsidDel="00000000" w:rsidR="00000000" w:rsidRPr="00000000">
        <w:drawing>
          <wp:anchor allowOverlap="1" behindDoc="0" distB="0" distT="0" distL="0" distR="0" hidden="0" layoutInCell="1" locked="0" relativeHeight="0" simplePos="0">
            <wp:simplePos x="0" y="0"/>
            <wp:positionH relativeFrom="column">
              <wp:posOffset>234314</wp:posOffset>
            </wp:positionH>
            <wp:positionV relativeFrom="paragraph">
              <wp:posOffset>85</wp:posOffset>
            </wp:positionV>
            <wp:extent cx="1419225" cy="466725"/>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9225" cy="46672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9" w:lineRule="auto"/>
        <w:rPr>
          <w:b w:val="1"/>
          <w:color w:val="000000"/>
          <w:sz w:val="17"/>
          <w:szCs w:val="17"/>
        </w:rPr>
      </w:pPr>
      <w:r w:rsidDel="00000000" w:rsidR="00000000" w:rsidRPr="00000000">
        <w:rPr>
          <w:rtl w:val="0"/>
        </w:rPr>
      </w:r>
    </w:p>
    <w:p w:rsidR="00000000" w:rsidDel="00000000" w:rsidP="00000000" w:rsidRDefault="00000000" w:rsidRPr="00000000" w14:paraId="00000005">
      <w:pPr>
        <w:pStyle w:val="Title"/>
        <w:ind w:firstLine="263"/>
        <w:rPr/>
      </w:pPr>
      <w:r w:rsidDel="00000000" w:rsidR="00000000" w:rsidRPr="00000000">
        <w:rPr>
          <w:rtl w:val="0"/>
        </w:rPr>
        <w:t xml:space="preserve">Neuroscience with Pre-Med Track</w:t>
      </w:r>
    </w:p>
    <w:p w:rsidR="00000000" w:rsidDel="00000000" w:rsidP="00000000" w:rsidRDefault="00000000" w:rsidRPr="00000000" w14:paraId="00000006">
      <w:pPr>
        <w:spacing w:before="7" w:lineRule="auto"/>
        <w:ind w:left="263" w:firstLine="0"/>
        <w:rPr>
          <w:sz w:val="24"/>
          <w:szCs w:val="24"/>
        </w:rPr>
      </w:pPr>
      <w:r w:rsidDel="00000000" w:rsidR="00000000" w:rsidRPr="00000000">
        <w:rPr>
          <w:sz w:val="24"/>
          <w:szCs w:val="24"/>
          <w:rtl w:val="0"/>
        </w:rPr>
        <w:t xml:space="preserve">Recommended Graduation Plan (2024)</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3" w:lineRule="auto"/>
        <w:ind w:left="263" w:firstLine="0"/>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3" w:lineRule="auto"/>
        <w:ind w:left="263" w:firstLine="0"/>
        <w:rPr>
          <w:sz w:val="20"/>
          <w:szCs w:val="20"/>
        </w:rPr>
      </w:pPr>
      <w:r w:rsidDel="00000000" w:rsidR="00000000" w:rsidRPr="00000000">
        <w:rPr>
          <w:sz w:val="20"/>
          <w:szCs w:val="20"/>
          <w:rtl w:val="0"/>
        </w:rPr>
        <w:t xml:space="preserve">NOTE: This recommended Graduation Plan is applicable to students admitted into the major during the 2024-2025 academic year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3" w:lineRule="auto"/>
        <w:ind w:left="263" w:firstLine="0"/>
        <w:rPr>
          <w:sz w:val="20"/>
          <w:szCs w:val="20"/>
        </w:rPr>
      </w:pPr>
      <w:r w:rsidDel="00000000" w:rsidR="00000000" w:rsidRPr="00000000">
        <w:rPr>
          <w:rtl w:val="0"/>
        </w:rPr>
      </w:r>
    </w:p>
    <w:tbl>
      <w:tblPr>
        <w:tblStyle w:val="Table1"/>
        <w:tblW w:w="104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0"/>
        <w:gridCol w:w="1770"/>
        <w:gridCol w:w="4455"/>
        <w:tblGridChange w:id="0">
          <w:tblGrid>
            <w:gridCol w:w="4230"/>
            <w:gridCol w:w="1770"/>
            <w:gridCol w:w="4455"/>
          </w:tblGrid>
        </w:tblGridChange>
      </w:tblGrid>
      <w:tr>
        <w:trPr>
          <w:cantSplit w:val="0"/>
          <w:trHeight w:val="594"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204.47753906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spacing w:line="276" w:lineRule="auto"/>
              <w:jc w:val="center"/>
              <w:rPr>
                <w:rFonts w:ascii="Arial" w:cs="Arial" w:eastAsia="Arial" w:hAnsi="Arial"/>
                <w:sz w:val="20"/>
                <w:szCs w:val="20"/>
              </w:rPr>
            </w:pPr>
            <w:r w:rsidDel="00000000" w:rsidR="00000000" w:rsidRPr="00000000">
              <w:rPr>
                <w:sz w:val="20"/>
                <w:szCs w:val="20"/>
                <w:rtl w:val="0"/>
              </w:rPr>
              <w:t xml:space="preserve">MATH 022 to MATH 108</w:t>
            </w:r>
            <w:r w:rsidDel="00000000" w:rsidR="00000000" w:rsidRPr="00000000">
              <w:rPr>
                <w:rtl w:val="0"/>
              </w:rPr>
            </w:r>
          </w:p>
        </w:tc>
      </w:tr>
      <w:tr>
        <w:trPr>
          <w:cantSplit w:val="0"/>
          <w:trHeight w:val="174"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spacing w:after="240" w:before="240" w:lineRule="auto"/>
        <w:rPr>
          <w:color w:val="000000"/>
          <w:sz w:val="26"/>
          <w:szCs w:val="26"/>
        </w:rPr>
      </w:pPr>
      <w:r w:rsidDel="00000000" w:rsidR="00000000" w:rsidRPr="00000000">
        <w:rPr>
          <w:b w:val="1"/>
          <w:color w:val="2f2f2f"/>
          <w:sz w:val="24"/>
          <w:szCs w:val="24"/>
          <w:rtl w:val="0"/>
        </w:rPr>
        <w:t xml:space="preserve">NOTE</w:t>
      </w:r>
      <w:r w:rsidDel="00000000" w:rsidR="00000000" w:rsidRPr="00000000">
        <w:rPr>
          <w:color w:val="2f2f2f"/>
          <w:sz w:val="24"/>
          <w:szCs w:val="24"/>
          <w:rtl w:val="0"/>
        </w:rPr>
        <w:t xml:space="preserve">: CRWT and MATH courses are determined by </w:t>
      </w:r>
      <w:hyperlink r:id="rId8">
        <w:r w:rsidDel="00000000" w:rsidR="00000000" w:rsidRPr="00000000">
          <w:rPr>
            <w:color w:val="cb1e1e"/>
            <w:sz w:val="24"/>
            <w:szCs w:val="24"/>
            <w:rtl w:val="0"/>
          </w:rPr>
          <w:t xml:space="preserve">placement testing</w:t>
        </w:r>
      </w:hyperlink>
      <w:r w:rsidDel="00000000" w:rsidR="00000000" w:rsidRPr="00000000">
        <w:rPr>
          <w:color w:val="2f2f2f"/>
          <w:sz w:val="24"/>
          <w:szCs w:val="24"/>
          <w:rtl w:val="0"/>
        </w:rPr>
        <w:t xml:space="preserve"> and should be taken following the sequence above.</w:t>
      </w:r>
      <w:r w:rsidDel="00000000" w:rsidR="00000000" w:rsidRPr="00000000">
        <w:rPr>
          <w:rtl w:val="0"/>
        </w:rPr>
      </w:r>
    </w:p>
    <w:tbl>
      <w:tblPr>
        <w:tblStyle w:val="Table2"/>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420" w:hRule="atLeast"/>
          <w:tblHeader w:val="0"/>
        </w:trPr>
        <w:tc>
          <w:tcPr>
            <w:gridSpan w:val="6"/>
            <w:shd w:fill="e6e6e6"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17" w:lineRule="auto"/>
              <w:ind w:left="4609" w:right="4607" w:firstLine="0"/>
              <w:jc w:val="center"/>
              <w:rPr>
                <w:b w:val="1"/>
                <w:color w:val="000000"/>
                <w:sz w:val="28"/>
                <w:szCs w:val="28"/>
              </w:rPr>
            </w:pPr>
            <w:r w:rsidDel="00000000" w:rsidR="00000000" w:rsidRPr="00000000">
              <w:rPr>
                <w:b w:val="1"/>
                <w:color w:val="000000"/>
                <w:sz w:val="28"/>
                <w:szCs w:val="28"/>
                <w:rtl w:val="0"/>
              </w:rPr>
              <w:t xml:space="preserve">First Year</w:t>
            </w:r>
          </w:p>
        </w:tc>
      </w:tr>
      <w:tr>
        <w:trPr>
          <w:cantSplit w:val="0"/>
          <w:trHeight w:val="280" w:hRule="atLeast"/>
          <w:tblHeader w:val="0"/>
        </w:trPr>
        <w:tc>
          <w:tcPr>
            <w:shd w:fill="e6e6e6"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1" w:line="249" w:lineRule="auto"/>
              <w:ind w:left="104" w:firstLine="0"/>
              <w:rPr>
                <w:b w:val="1"/>
                <w:color w:val="000000"/>
                <w:sz w:val="24"/>
                <w:szCs w:val="24"/>
              </w:rPr>
            </w:pPr>
            <w:r w:rsidDel="00000000" w:rsidR="00000000" w:rsidRPr="00000000">
              <w:rPr>
                <w:b w:val="1"/>
                <w:color w:val="000000"/>
                <w:sz w:val="24"/>
                <w:szCs w:val="24"/>
                <w:rtl w:val="0"/>
              </w:rPr>
              <w:t xml:space="preserve">Fall Semester</w:t>
            </w:r>
          </w:p>
        </w:tc>
        <w:tc>
          <w:tcPr>
            <w:shd w:fill="e6e6e6"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1" w:line="249" w:lineRule="auto"/>
              <w:ind w:left="156" w:right="123" w:firstLine="0"/>
              <w:jc w:val="center"/>
              <w:rPr>
                <w:b w:val="1"/>
                <w:color w:val="000000"/>
                <w:sz w:val="24"/>
                <w:szCs w:val="24"/>
              </w:rPr>
            </w:pPr>
            <w:r w:rsidDel="00000000" w:rsidR="00000000" w:rsidRPr="00000000">
              <w:rPr>
                <w:b w:val="1"/>
                <w:color w:val="000000"/>
                <w:sz w:val="24"/>
                <w:szCs w:val="24"/>
                <w:rtl w:val="0"/>
              </w:rPr>
              <w:t xml:space="preserve">HRS</w:t>
            </w:r>
          </w:p>
        </w:tc>
        <w:tc>
          <w:tcPr>
            <w:shd w:fill="e6e6e6"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60" w:lineRule="auto"/>
              <w:ind w:left="151" w:firstLine="0"/>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w:t>
            </w:r>
          </w:p>
        </w:tc>
        <w:tc>
          <w:tcPr>
            <w:shd w:fill="e6e6e6"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1" w:line="249" w:lineRule="auto"/>
              <w:ind w:left="99" w:firstLine="0"/>
              <w:rPr>
                <w:b w:val="1"/>
                <w:color w:val="000000"/>
                <w:sz w:val="24"/>
                <w:szCs w:val="24"/>
              </w:rPr>
            </w:pPr>
            <w:r w:rsidDel="00000000" w:rsidR="00000000" w:rsidRPr="00000000">
              <w:rPr>
                <w:b w:val="1"/>
                <w:color w:val="000000"/>
                <w:sz w:val="24"/>
                <w:szCs w:val="24"/>
                <w:rtl w:val="0"/>
              </w:rPr>
              <w:t xml:space="preserve">Spring Semester</w:t>
            </w:r>
          </w:p>
        </w:tc>
        <w:tc>
          <w:tcPr>
            <w:shd w:fill="e6e6e6"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1" w:line="249" w:lineRule="auto"/>
              <w:ind w:left="156" w:right="124" w:firstLine="0"/>
              <w:jc w:val="center"/>
              <w:rPr>
                <w:b w:val="1"/>
                <w:color w:val="000000"/>
                <w:sz w:val="24"/>
                <w:szCs w:val="24"/>
              </w:rPr>
            </w:pPr>
            <w:r w:rsidDel="00000000" w:rsidR="00000000" w:rsidRPr="00000000">
              <w:rPr>
                <w:b w:val="1"/>
                <w:color w:val="000000"/>
                <w:sz w:val="24"/>
                <w:szCs w:val="24"/>
                <w:rtl w:val="0"/>
              </w:rPr>
              <w:t xml:space="preserve">HRS</w:t>
            </w:r>
          </w:p>
        </w:tc>
        <w:tc>
          <w:tcPr>
            <w:shd w:fill="e6e6e6"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60" w:lineRule="auto"/>
              <w:ind w:left="151" w:firstLine="0"/>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w:t>
            </w:r>
          </w:p>
        </w:tc>
      </w:tr>
      <w:tr>
        <w:trPr>
          <w:cantSplit w:val="0"/>
          <w:trHeight w:val="799" w:hRule="atLeast"/>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1" w:lineRule="auto"/>
              <w:ind w:left="119" w:firstLine="0"/>
              <w:rPr>
                <w:color w:val="000000"/>
              </w:rPr>
            </w:pPr>
            <w:r w:rsidDel="00000000" w:rsidR="00000000" w:rsidRPr="00000000">
              <w:rPr>
                <w:color w:val="000000"/>
                <w:rtl w:val="0"/>
              </w:rPr>
              <w:t xml:space="preserve">Gen Ed: INTD 101 First-Year Seminar</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1"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0" w:lineRule="auto"/>
              <w:ind w:left="114" w:right="96" w:firstLine="4.0000000000000036"/>
              <w:rPr>
                <w:color w:val="000000"/>
              </w:rPr>
            </w:pPr>
            <w:r w:rsidDel="00000000" w:rsidR="00000000" w:rsidRPr="00000000">
              <w:rPr>
                <w:color w:val="000000"/>
                <w:rtl w:val="0"/>
              </w:rPr>
              <w:t xml:space="preserve">Gen Ed: Quantitative Reasoning </w:t>
            </w:r>
            <w:r w:rsidDel="00000000" w:rsidR="00000000" w:rsidRPr="00000000">
              <w:rPr>
                <w:rtl w:val="0"/>
              </w:rPr>
              <w:t xml:space="preserve">(</w:t>
            </w:r>
            <w:r w:rsidDel="00000000" w:rsidR="00000000" w:rsidRPr="00000000">
              <w:rPr>
                <w:i w:val="1"/>
                <w:rtl w:val="0"/>
              </w:rPr>
              <w:t xml:space="preserve">preferred = MATH 108 Elementary Probability &amp; Statistics</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11"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26">
            <w:pPr>
              <w:jc w:val="center"/>
              <w:rPr>
                <w:color w:val="000000"/>
              </w:rPr>
            </w:pPr>
            <w:r w:rsidDel="00000000" w:rsidR="00000000" w:rsidRPr="00000000">
              <w:rPr>
                <w:b w:val="1"/>
                <w:rtl w:val="0"/>
              </w:rPr>
              <w:t xml:space="preserve">Major: BIOL 111 Fundamentals of Biology I &amp; BIOL 111L Fundamentals of Biology I Lab</w:t>
            </w: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6" w:lineRule="auto"/>
              <w:ind w:left="63" w:firstLine="0"/>
              <w:jc w:val="center"/>
              <w:rPr>
                <w:color w:val="000000"/>
              </w:rPr>
            </w:pPr>
            <w:r w:rsidDel="00000000" w:rsidR="00000000" w:rsidRPr="00000000">
              <w:rPr>
                <w:rtl w:val="0"/>
              </w:rPr>
              <w:t xml:space="preserve">4+1</w:t>
            </w: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29">
            <w:pPr>
              <w:spacing w:before="11" w:lineRule="auto"/>
              <w:ind w:left="119" w:firstLine="0"/>
              <w:rPr>
                <w:b w:val="1"/>
              </w:rPr>
            </w:pPr>
            <w:r w:rsidDel="00000000" w:rsidR="00000000" w:rsidRPr="00000000">
              <w:rPr>
                <w:b w:val="1"/>
                <w:rtl w:val="0"/>
              </w:rPr>
              <w:t xml:space="preserve">Major: BIOL 113 Fundamentals of Biology II &amp; BIOL 113L Fundamentals of Biology II Lab</w:t>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6" w:lineRule="auto"/>
              <w:ind w:left="63" w:firstLine="0"/>
              <w:jc w:val="center"/>
              <w:rPr>
                <w:color w:val="000000"/>
              </w:rPr>
            </w:pPr>
            <w:r w:rsidDel="00000000" w:rsidR="00000000" w:rsidRPr="00000000">
              <w:rPr>
                <w:color w:val="000000"/>
                <w:rtl w:val="0"/>
              </w:rPr>
              <w:t xml:space="preserve">4+1</w:t>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1079" w:hRule="atLeast"/>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7" w:line="239" w:lineRule="auto"/>
              <w:ind w:left="119" w:firstLine="0"/>
              <w:rPr>
                <w:i w:val="1"/>
                <w:color w:val="000000"/>
              </w:rPr>
            </w:pPr>
            <w:r w:rsidDel="00000000" w:rsidR="00000000" w:rsidRPr="00000000">
              <w:rPr>
                <w:rtl w:val="0"/>
              </w:rPr>
              <w:t xml:space="preserve">Gen Ed: Scientific Reasoning (</w:t>
            </w:r>
            <w:r w:rsidDel="00000000" w:rsidR="00000000" w:rsidRPr="00000000">
              <w:rPr>
                <w:b w:val="1"/>
                <w:i w:val="1"/>
                <w:rtl w:val="0"/>
              </w:rPr>
              <w:t xml:space="preserve">CHEM 116 General Chemistry I &amp; CHEM 116L General Chemistry I Lab) - Prerequisite for Chem 117/117L</w:t>
            </w: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11" w:lineRule="auto"/>
              <w:ind w:left="63" w:firstLine="0"/>
              <w:jc w:val="center"/>
              <w:rPr>
                <w:color w:val="000000"/>
              </w:rPr>
            </w:pPr>
            <w:r w:rsidDel="00000000" w:rsidR="00000000" w:rsidRPr="00000000">
              <w:rPr>
                <w:color w:val="000000"/>
                <w:rtl w:val="0"/>
              </w:rPr>
              <w:t xml:space="preserve">4+1</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2F">
            <w:pPr>
              <w:spacing w:before="11" w:lineRule="auto"/>
              <w:ind w:left="119" w:firstLine="0"/>
              <w:rPr>
                <w:b w:val="1"/>
                <w:i w:val="1"/>
              </w:rPr>
            </w:pPr>
            <w:r w:rsidDel="00000000" w:rsidR="00000000" w:rsidRPr="00000000">
              <w:rPr>
                <w:b w:val="1"/>
                <w:rtl w:val="0"/>
              </w:rPr>
              <w:t xml:space="preserve">Major: CHEM 117 General Chemistry II &amp; CHEM 117L General Chemistry II Lab</w:t>
            </w: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11" w:lineRule="auto"/>
              <w:ind w:left="63" w:firstLine="0"/>
              <w:jc w:val="center"/>
              <w:rPr>
                <w:color w:val="000000"/>
              </w:rPr>
            </w:pPr>
            <w:r w:rsidDel="00000000" w:rsidR="00000000" w:rsidRPr="00000000">
              <w:rPr>
                <w:color w:val="000000"/>
                <w:rtl w:val="0"/>
              </w:rPr>
              <w:t xml:space="preserve">4+1</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6" w:lineRule="auto"/>
              <w:ind w:left="119" w:firstLine="0"/>
              <w:rPr>
                <w:color w:val="000000"/>
              </w:rPr>
            </w:pPr>
            <w:r w:rsidDel="00000000" w:rsidR="00000000" w:rsidRPr="00000000">
              <w:rPr>
                <w:color w:val="000000"/>
                <w:rtl w:val="0"/>
              </w:rPr>
              <w:t xml:space="preserve">Gen Ed: CRWT 102 Critical Reading &amp;</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17" w:line="244" w:lineRule="auto"/>
              <w:ind w:left="119" w:firstLine="0"/>
              <w:rPr>
                <w:color w:val="000000"/>
              </w:rPr>
            </w:pPr>
            <w:r w:rsidDel="00000000" w:rsidR="00000000" w:rsidRPr="00000000">
              <w:rPr>
                <w:color w:val="000000"/>
                <w:rtl w:val="0"/>
              </w:rPr>
              <w:t xml:space="preserve">Writing II</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6"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4" w:lineRule="auto"/>
              <w:ind w:left="114" w:firstLine="0"/>
              <w:rPr>
                <w:b w:val="1"/>
                <w:color w:val="000000"/>
              </w:rPr>
            </w:pPr>
            <w:r w:rsidDel="00000000" w:rsidR="00000000" w:rsidRPr="00000000">
              <w:rPr>
                <w:b w:val="1"/>
                <w:color w:val="000000"/>
                <w:rtl w:val="0"/>
              </w:rPr>
              <w:t xml:space="preserve">Major: NEUR 201 Introduction to Neuroscience</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6"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05" w:line="249" w:lineRule="auto"/>
              <w:ind w:left="99" w:right="96" w:firstLine="0"/>
              <w:rPr>
                <w:color w:val="000000"/>
                <w:sz w:val="20"/>
                <w:szCs w:val="20"/>
              </w:rPr>
            </w:pPr>
            <w:r w:rsidDel="00000000" w:rsidR="00000000" w:rsidRPr="00000000">
              <w:rPr>
                <w:color w:val="000000"/>
                <w:sz w:val="20"/>
                <w:szCs w:val="20"/>
                <w:rtl w:val="0"/>
              </w:rPr>
              <w:t xml:space="preserve">Career Pathways: PATH SS1 – Career Pathways Module 1</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05" w:line="249" w:lineRule="auto"/>
              <w:ind w:left="147" w:right="74" w:hanging="29.000000000000004"/>
              <w:rPr>
                <w:b w:val="1"/>
                <w:color w:val="000000"/>
                <w:sz w:val="20"/>
                <w:szCs w:val="20"/>
              </w:rPr>
            </w:pPr>
            <w:r w:rsidDel="00000000" w:rsidR="00000000" w:rsidRPr="00000000">
              <w:rPr>
                <w:b w:val="1"/>
                <w:color w:val="000000"/>
                <w:sz w:val="20"/>
                <w:szCs w:val="20"/>
                <w:rtl w:val="0"/>
              </w:rPr>
              <w:t xml:space="preserve">Degree Rqmt.</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5" w:lineRule="auto"/>
              <w:ind w:left="104"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5" w:lineRule="auto"/>
              <w:ind w:left="156" w:right="123" w:firstLine="0"/>
              <w:jc w:val="center"/>
              <w:rPr>
                <w:color w:val="000000"/>
                <w:sz w:val="20"/>
                <w:szCs w:val="20"/>
              </w:rPr>
            </w:pPr>
            <w:r w:rsidDel="00000000" w:rsidR="00000000" w:rsidRPr="00000000">
              <w:rPr>
                <w:color w:val="000000"/>
                <w:sz w:val="20"/>
                <w:szCs w:val="20"/>
                <w:rtl w:val="0"/>
              </w:rPr>
              <w:t xml:space="preserve">18</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5" w:lineRule="auto"/>
              <w:ind w:left="99"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5" w:lineRule="auto"/>
              <w:ind w:left="156" w:right="123" w:firstLine="0"/>
              <w:jc w:val="center"/>
              <w:rPr>
                <w:color w:val="000000"/>
                <w:sz w:val="20"/>
                <w:szCs w:val="20"/>
              </w:rPr>
            </w:pPr>
            <w:r w:rsidDel="00000000" w:rsidR="00000000" w:rsidRPr="00000000">
              <w:rPr>
                <w:color w:val="000000"/>
                <w:sz w:val="20"/>
                <w:szCs w:val="20"/>
                <w:rtl w:val="0"/>
              </w:rPr>
              <w:t xml:space="preserve">18</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bl>
      <w:tblPr>
        <w:tblStyle w:val="Table3"/>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320" w:hRule="atLeast"/>
          <w:tblHeader w:val="0"/>
        </w:trPr>
        <w:tc>
          <w:tcPr>
            <w:gridSpan w:val="6"/>
            <w:shd w:fill="dfdfdf"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2" w:line="298" w:lineRule="auto"/>
              <w:ind w:left="4609" w:right="4607" w:firstLine="0"/>
              <w:jc w:val="center"/>
              <w:rPr>
                <w:b w:val="1"/>
                <w:color w:val="000000"/>
                <w:sz w:val="28"/>
                <w:szCs w:val="28"/>
              </w:rPr>
            </w:pPr>
            <w:r w:rsidDel="00000000" w:rsidR="00000000" w:rsidRPr="00000000">
              <w:rPr>
                <w:b w:val="1"/>
                <w:color w:val="000000"/>
                <w:sz w:val="28"/>
                <w:szCs w:val="28"/>
                <w:rtl w:val="0"/>
              </w:rPr>
              <w:t xml:space="preserve">Second Year</w:t>
            </w:r>
          </w:p>
        </w:tc>
      </w:tr>
      <w:tr>
        <w:trPr>
          <w:cantSplit w:val="0"/>
          <w:trHeight w:val="279" w:hRule="atLeast"/>
          <w:tblHeader w:val="0"/>
        </w:trPr>
        <w:tc>
          <w:tcPr>
            <w:shd w:fill="dfdfdf"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6" w:line="254" w:lineRule="auto"/>
              <w:ind w:left="104" w:firstLine="0"/>
              <w:rPr>
                <w:b w:val="1"/>
                <w:color w:val="000000"/>
                <w:sz w:val="24"/>
                <w:szCs w:val="24"/>
              </w:rPr>
            </w:pPr>
            <w:r w:rsidDel="00000000" w:rsidR="00000000" w:rsidRPr="00000000">
              <w:rPr>
                <w:b w:val="1"/>
                <w:color w:val="000000"/>
                <w:sz w:val="24"/>
                <w:szCs w:val="24"/>
                <w:rtl w:val="0"/>
              </w:rPr>
              <w:t xml:space="preserve">Fall Semester</w:t>
            </w:r>
          </w:p>
        </w:tc>
        <w:tc>
          <w:tcPr>
            <w:shd w:fill="dfdfdf"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6" w:line="254" w:lineRule="auto"/>
              <w:ind w:left="156" w:right="123" w:firstLine="0"/>
              <w:jc w:val="center"/>
              <w:rPr>
                <w:b w:val="1"/>
                <w:color w:val="000000"/>
                <w:sz w:val="24"/>
                <w:szCs w:val="24"/>
              </w:rPr>
            </w:pPr>
            <w:r w:rsidDel="00000000" w:rsidR="00000000" w:rsidRPr="00000000">
              <w:rPr>
                <w:b w:val="1"/>
                <w:color w:val="000000"/>
                <w:sz w:val="24"/>
                <w:szCs w:val="24"/>
                <w:rtl w:val="0"/>
              </w:rPr>
              <w:t xml:space="preserve">HRS</w:t>
            </w:r>
          </w:p>
        </w:tc>
        <w:tc>
          <w:tcPr>
            <w:shd w:fill="dfdfdf"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60" w:lineRule="auto"/>
              <w:ind w:left="151" w:firstLine="0"/>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w:t>
            </w:r>
          </w:p>
        </w:tc>
        <w:tc>
          <w:tcPr>
            <w:shd w:fill="dfdfdf"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6" w:line="254" w:lineRule="auto"/>
              <w:ind w:left="99" w:firstLine="0"/>
              <w:rPr>
                <w:b w:val="1"/>
                <w:color w:val="000000"/>
                <w:sz w:val="24"/>
                <w:szCs w:val="24"/>
              </w:rPr>
            </w:pPr>
            <w:r w:rsidDel="00000000" w:rsidR="00000000" w:rsidRPr="00000000">
              <w:rPr>
                <w:b w:val="1"/>
                <w:color w:val="000000"/>
                <w:sz w:val="24"/>
                <w:szCs w:val="24"/>
                <w:rtl w:val="0"/>
              </w:rPr>
              <w:t xml:space="preserve">Spring Semester</w:t>
            </w:r>
          </w:p>
        </w:tc>
        <w:tc>
          <w:tcPr>
            <w:shd w:fill="dfdfdf"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6" w:line="254" w:lineRule="auto"/>
              <w:ind w:left="156" w:right="124" w:firstLine="0"/>
              <w:jc w:val="center"/>
              <w:rPr>
                <w:b w:val="1"/>
                <w:color w:val="000000"/>
                <w:sz w:val="24"/>
                <w:szCs w:val="24"/>
              </w:rPr>
            </w:pPr>
            <w:r w:rsidDel="00000000" w:rsidR="00000000" w:rsidRPr="00000000">
              <w:rPr>
                <w:b w:val="1"/>
                <w:color w:val="000000"/>
                <w:sz w:val="24"/>
                <w:szCs w:val="24"/>
                <w:rtl w:val="0"/>
              </w:rPr>
              <w:t xml:space="preserve">HRS</w:t>
            </w:r>
          </w:p>
        </w:tc>
        <w:tc>
          <w:tcPr>
            <w:shd w:fill="dfdfdf"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60" w:lineRule="auto"/>
              <w:ind w:left="151" w:firstLine="0"/>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w:t>
            </w:r>
          </w:p>
        </w:tc>
      </w:tr>
      <w:tr>
        <w:trPr>
          <w:cantSplit w:val="0"/>
          <w:trHeight w:val="1040" w:hRule="atLeast"/>
          <w:tblHeader w:val="0"/>
        </w:trPr>
        <w:tc>
          <w:tcPr/>
          <w:p w:rsidR="00000000" w:rsidDel="00000000" w:rsidP="00000000" w:rsidRDefault="00000000" w:rsidRPr="00000000" w14:paraId="00000053">
            <w:pPr>
              <w:spacing w:before="6" w:line="256" w:lineRule="auto"/>
              <w:ind w:left="119" w:firstLine="0"/>
              <w:rPr>
                <w:b w:val="1"/>
              </w:rPr>
            </w:pPr>
            <w:bookmarkStart w:colFirst="0" w:colLast="0" w:name="_heading=h.gjdgxs" w:id="0"/>
            <w:bookmarkEnd w:id="0"/>
            <w:r w:rsidDel="00000000" w:rsidR="00000000" w:rsidRPr="00000000">
              <w:rPr>
                <w:b w:val="1"/>
                <w:rtl w:val="0"/>
              </w:rPr>
              <w:t xml:space="preserve">Major: CHEM 211 Organic Chemistry I Lecture </w:t>
            </w:r>
          </w:p>
          <w:p w:rsidR="00000000" w:rsidDel="00000000" w:rsidP="00000000" w:rsidRDefault="00000000" w:rsidRPr="00000000" w14:paraId="00000054">
            <w:pPr>
              <w:spacing w:before="6" w:line="256" w:lineRule="auto"/>
              <w:ind w:left="119" w:firstLine="0"/>
              <w:rPr/>
            </w:pPr>
            <w:r w:rsidDel="00000000" w:rsidR="00000000" w:rsidRPr="00000000">
              <w:rPr>
                <w:b w:val="1"/>
                <w:rtl w:val="0"/>
              </w:rPr>
              <w:t xml:space="preserve">CHEM 211L Organic Chemistry I Lab</w:t>
            </w: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6" w:lineRule="auto"/>
              <w:ind w:left="63" w:firstLine="0"/>
              <w:jc w:val="center"/>
              <w:rPr>
                <w:color w:val="000000"/>
              </w:rPr>
            </w:pPr>
            <w:r w:rsidDel="00000000" w:rsidR="00000000" w:rsidRPr="00000000">
              <w:rPr>
                <w:color w:val="000000"/>
                <w:rtl w:val="0"/>
              </w:rPr>
              <w:t xml:space="preserve">4+1</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57">
            <w:pPr>
              <w:spacing w:before="6" w:line="256" w:lineRule="auto"/>
              <w:ind w:left="119" w:firstLine="0"/>
              <w:rPr>
                <w:b w:val="1"/>
              </w:rPr>
            </w:pPr>
            <w:r w:rsidDel="00000000" w:rsidR="00000000" w:rsidRPr="00000000">
              <w:rPr>
                <w:b w:val="1"/>
                <w:rtl w:val="0"/>
              </w:rPr>
              <w:t xml:space="preserve">Major: CHEM 213 Organic Chemistry II Lecture </w:t>
            </w:r>
          </w:p>
          <w:p w:rsidR="00000000" w:rsidDel="00000000" w:rsidP="00000000" w:rsidRDefault="00000000" w:rsidRPr="00000000" w14:paraId="00000058">
            <w:pPr>
              <w:spacing w:line="270" w:lineRule="auto"/>
              <w:ind w:left="114" w:firstLine="0"/>
              <w:rPr>
                <w:b w:val="1"/>
              </w:rPr>
            </w:pPr>
            <w:r w:rsidDel="00000000" w:rsidR="00000000" w:rsidRPr="00000000">
              <w:rPr>
                <w:b w:val="1"/>
                <w:rtl w:val="0"/>
              </w:rPr>
              <w:t xml:space="preserve">CHEM 213L Organic Chemistry II Lab</w:t>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6" w:lineRule="auto"/>
              <w:ind w:left="63" w:firstLine="0"/>
              <w:jc w:val="center"/>
              <w:rPr>
                <w:color w:val="000000"/>
              </w:rPr>
            </w:pPr>
            <w:r w:rsidDel="00000000" w:rsidR="00000000" w:rsidRPr="00000000">
              <w:rPr>
                <w:color w:val="000000"/>
                <w:rtl w:val="0"/>
              </w:rPr>
              <w:t xml:space="preserve">4+1</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5B">
            <w:pPr>
              <w:spacing w:before="11" w:line="256" w:lineRule="auto"/>
              <w:ind w:left="119" w:firstLine="0"/>
              <w:rPr>
                <w:b w:val="1"/>
                <w:color w:val="000000"/>
              </w:rPr>
            </w:pPr>
            <w:r w:rsidDel="00000000" w:rsidR="00000000" w:rsidRPr="00000000">
              <w:rPr>
                <w:b w:val="1"/>
                <w:color w:val="000000"/>
                <w:rtl w:val="0"/>
              </w:rPr>
              <w:t xml:space="preserve">Major: PHYS 111 Fundamentals of Physics I Lecture</w:t>
            </w:r>
          </w:p>
          <w:p w:rsidR="00000000" w:rsidDel="00000000" w:rsidP="00000000" w:rsidRDefault="00000000" w:rsidRPr="00000000" w14:paraId="0000005C">
            <w:pPr>
              <w:spacing w:before="11" w:line="256" w:lineRule="auto"/>
              <w:ind w:left="119" w:firstLine="0"/>
              <w:rPr/>
            </w:pPr>
            <w:r w:rsidDel="00000000" w:rsidR="00000000" w:rsidRPr="00000000">
              <w:rPr>
                <w:b w:val="1"/>
                <w:color w:val="000000"/>
                <w:rtl w:val="0"/>
              </w:rPr>
              <w:t xml:space="preserve">PHYS 118 Fundamentals of Physics I Lab</w:t>
            </w: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6" w:lineRule="auto"/>
              <w:ind w:left="63" w:firstLine="0"/>
              <w:jc w:val="center"/>
              <w:rPr>
                <w:color w:val="000000"/>
              </w:rPr>
            </w:pPr>
            <w:r w:rsidDel="00000000" w:rsidR="00000000" w:rsidRPr="00000000">
              <w:rPr>
                <w:rtl w:val="0"/>
              </w:rPr>
              <w:t xml:space="preserve">4+1</w:t>
            </w: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5F">
            <w:pPr>
              <w:spacing w:before="11" w:line="256" w:lineRule="auto"/>
              <w:ind w:left="119" w:firstLine="0"/>
              <w:rPr>
                <w:b w:val="1"/>
                <w:color w:val="000000"/>
              </w:rPr>
            </w:pPr>
            <w:r w:rsidDel="00000000" w:rsidR="00000000" w:rsidRPr="00000000">
              <w:rPr>
                <w:b w:val="1"/>
                <w:color w:val="000000"/>
                <w:rtl w:val="0"/>
              </w:rPr>
              <w:t xml:space="preserve">Major: PHYS 113 Fundamentals of Physics II Lecture</w:t>
            </w:r>
          </w:p>
          <w:p w:rsidR="00000000" w:rsidDel="00000000" w:rsidP="00000000" w:rsidRDefault="00000000" w:rsidRPr="00000000" w14:paraId="00000060">
            <w:pPr>
              <w:spacing w:before="1" w:line="256" w:lineRule="auto"/>
              <w:ind w:left="114" w:right="96" w:firstLine="0"/>
              <w:rPr>
                <w:b w:val="1"/>
              </w:rPr>
            </w:pPr>
            <w:r w:rsidDel="00000000" w:rsidR="00000000" w:rsidRPr="00000000">
              <w:rPr>
                <w:b w:val="1"/>
                <w:color w:val="000000"/>
                <w:rtl w:val="0"/>
              </w:rPr>
              <w:t xml:space="preserve">PHYS 119 Fundamentals of Physics II Lab</w:t>
            </w:r>
            <w:r w:rsidDel="00000000" w:rsidR="00000000" w:rsidRPr="00000000">
              <w:rPr>
                <w:rtl w:val="0"/>
              </w:rPr>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6" w:lineRule="auto"/>
              <w:ind w:left="63" w:firstLine="0"/>
              <w:jc w:val="center"/>
              <w:rPr>
                <w:color w:val="000000"/>
              </w:rPr>
            </w:pPr>
            <w:r w:rsidDel="00000000" w:rsidR="00000000" w:rsidRPr="00000000">
              <w:rPr>
                <w:rtl w:val="0"/>
              </w:rPr>
              <w:t xml:space="preserve">4+1</w:t>
            </w:r>
            <w:r w:rsidDel="00000000" w:rsidR="00000000" w:rsidRPr="00000000">
              <w:rPr>
                <w:rtl w:val="0"/>
              </w:rPr>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819" w:hRule="atLeast"/>
          <w:tblHeader w:val="0"/>
        </w:trPr>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11" w:line="256" w:lineRule="auto"/>
              <w:ind w:left="119" w:right="114" w:firstLine="0"/>
              <w:rPr>
                <w:color w:val="000000"/>
              </w:rPr>
            </w:pPr>
            <w:r w:rsidDel="00000000" w:rsidR="00000000" w:rsidRPr="00000000">
              <w:rPr>
                <w:color w:val="000000"/>
                <w:rtl w:val="0"/>
              </w:rPr>
              <w:t xml:space="preserve">SSHS School Core: Sustainability, Society &amp; Civic Mindedness: PSYC</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52.00000000000003" w:lineRule="auto"/>
              <w:ind w:left="119" w:firstLine="0"/>
              <w:rPr>
                <w:color w:val="000000"/>
              </w:rPr>
            </w:pPr>
            <w:r w:rsidDel="00000000" w:rsidR="00000000" w:rsidRPr="00000000">
              <w:rPr>
                <w:color w:val="000000"/>
                <w:rtl w:val="0"/>
              </w:rPr>
              <w:t xml:space="preserve">101-Introduction to Psychology</w:t>
            </w:r>
          </w:p>
          <w:p w:rsidR="00000000" w:rsidDel="00000000" w:rsidP="00000000" w:rsidRDefault="00000000" w:rsidRPr="00000000" w14:paraId="00000065">
            <w:pPr>
              <w:rPr>
                <w:i w:val="1"/>
                <w:color w:val="000000"/>
              </w:rPr>
            </w:pPr>
            <w:r w:rsidDel="00000000" w:rsidR="00000000" w:rsidRPr="00000000">
              <w:rPr>
                <w:i w:val="1"/>
                <w:color w:val="000000"/>
                <w:rtl w:val="0"/>
              </w:rPr>
              <w:t xml:space="preserve">Recommended</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16"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t xml:space="preserve">School Core: Social Science Inquiry </w:t>
            </w:r>
          </w:p>
          <w:p w:rsidR="00000000" w:rsidDel="00000000" w:rsidP="00000000" w:rsidRDefault="00000000" w:rsidRPr="00000000" w14:paraId="00000069">
            <w:pPr>
              <w:rPr/>
            </w:pPr>
            <w:r w:rsidDel="00000000" w:rsidR="00000000" w:rsidRPr="00000000">
              <w:rPr>
                <w:rtl w:val="0"/>
              </w:rPr>
              <w:t xml:space="preserve">and General Education Requirement</w:t>
            </w:r>
          </w:p>
          <w:p w:rsidR="00000000" w:rsidDel="00000000" w:rsidP="00000000" w:rsidRDefault="00000000" w:rsidRPr="00000000" w14:paraId="0000006A">
            <w:pPr>
              <w:rPr/>
            </w:pPr>
            <w:r w:rsidDel="00000000" w:rsidR="00000000" w:rsidRPr="00000000">
              <w:rPr>
                <w:rtl w:val="0"/>
              </w:rPr>
              <w:t xml:space="preserve">(SOSC 110)</w:t>
            </w:r>
          </w:p>
          <w:p w:rsidR="00000000" w:rsidDel="00000000" w:rsidP="00000000" w:rsidRDefault="00000000" w:rsidRPr="00000000" w14:paraId="0000006B">
            <w:pPr>
              <w:rPr>
                <w:b w:val="1"/>
              </w:rPr>
            </w:pP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6" w:lineRule="auto"/>
              <w:ind w:left="63" w:firstLine="0"/>
              <w:jc w:val="center"/>
              <w:rPr>
                <w:color w:val="000000"/>
              </w:rPr>
            </w:pP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6E">
      <w:pPr>
        <w:rPr>
          <w:sz w:val="20"/>
          <w:szCs w:val="20"/>
        </w:rPr>
        <w:sectPr>
          <w:pgSz w:h="15840" w:w="12240" w:orient="portrait"/>
          <w:pgMar w:bottom="1302" w:top="420" w:left="600" w:right="620" w:header="720" w:footer="720"/>
          <w:pgNumType w:start="1"/>
        </w:sect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76" w:lineRule="auto"/>
        <w:rPr>
          <w:sz w:val="20"/>
          <w:szCs w:val="20"/>
        </w:rPr>
      </w:pPr>
      <w:r w:rsidDel="00000000" w:rsidR="00000000" w:rsidRPr="00000000">
        <w:rPr>
          <w:rtl w:val="0"/>
        </w:rPr>
      </w:r>
    </w:p>
    <w:tbl>
      <w:tblPr>
        <w:tblStyle w:val="Table4"/>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555" w:hRule="atLeast"/>
          <w:tblHeader w:val="0"/>
        </w:trPr>
        <w:tc>
          <w:tcPr/>
          <w:p w:rsidR="00000000" w:rsidDel="00000000" w:rsidP="00000000" w:rsidRDefault="00000000" w:rsidRPr="00000000" w14:paraId="00000070">
            <w:pPr>
              <w:spacing w:before="11" w:lineRule="auto"/>
              <w:ind w:left="119" w:firstLine="0"/>
              <w:rPr>
                <w:i w:val="1"/>
                <w:color w:val="000000"/>
                <w:highlight w:val="yellow"/>
              </w:rPr>
            </w:pPr>
            <w:r w:rsidDel="00000000" w:rsidR="00000000" w:rsidRPr="00000000">
              <w:rPr>
                <w:rtl w:val="0"/>
              </w:rPr>
              <w:t xml:space="preserve">General Education Requirement</w:t>
            </w:r>
            <w:r w:rsidDel="00000000" w:rsidR="00000000" w:rsidRPr="00000000">
              <w:rPr>
                <w:rtl w:val="0"/>
              </w:rPr>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73">
            <w:pPr>
              <w:spacing w:before="1" w:lineRule="auto"/>
              <w:ind w:left="114" w:firstLine="0"/>
              <w:rPr>
                <w:b w:val="1"/>
                <w:color w:val="000000"/>
              </w:rPr>
            </w:pPr>
            <w:r w:rsidDel="00000000" w:rsidR="00000000" w:rsidRPr="00000000">
              <w:rPr>
                <w:b w:val="1"/>
                <w:rtl w:val="0"/>
              </w:rPr>
              <w:t xml:space="preserve">Major: PSYC 242 Statistics</w:t>
            </w:r>
            <w:r w:rsidDel="00000000" w:rsidR="00000000" w:rsidRPr="00000000">
              <w:rPr>
                <w:rtl w:val="0"/>
              </w:rPr>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 w:lineRule="auto"/>
              <w:ind w:left="63" w:firstLine="0"/>
              <w:jc w:val="center"/>
              <w:rPr>
                <w:color w:val="000000"/>
              </w:rPr>
            </w:pP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115" w:line="249" w:lineRule="auto"/>
              <w:ind w:left="104" w:firstLine="0"/>
              <w:rPr>
                <w:color w:val="000000"/>
                <w:sz w:val="20"/>
                <w:szCs w:val="20"/>
              </w:rPr>
            </w:pPr>
            <w:r w:rsidDel="00000000" w:rsidR="00000000" w:rsidRPr="00000000">
              <w:rPr>
                <w:color w:val="000000"/>
                <w:sz w:val="20"/>
                <w:szCs w:val="20"/>
                <w:rtl w:val="0"/>
              </w:rPr>
              <w:t xml:space="preserve">Career Pathways: PATH SS2 – Career Pathways Module 2</w:t>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115" w:line="249" w:lineRule="auto"/>
              <w:ind w:left="147" w:right="74" w:hanging="29.000000000000004"/>
              <w:rPr>
                <w:b w:val="1"/>
                <w:color w:val="000000"/>
                <w:sz w:val="20"/>
                <w:szCs w:val="20"/>
              </w:rPr>
            </w:pPr>
            <w:r w:rsidDel="00000000" w:rsidR="00000000" w:rsidRPr="00000000">
              <w:rPr>
                <w:b w:val="1"/>
                <w:color w:val="000000"/>
                <w:sz w:val="20"/>
                <w:szCs w:val="20"/>
                <w:rtl w:val="0"/>
              </w:rPr>
              <w:t xml:space="preserve">Degree Rqmt.</w: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115" w:line="249" w:lineRule="auto"/>
              <w:ind w:left="99" w:right="96" w:firstLine="0"/>
              <w:rPr>
                <w:color w:val="000000"/>
                <w:sz w:val="20"/>
                <w:szCs w:val="20"/>
              </w:rPr>
            </w:pPr>
            <w:r w:rsidDel="00000000" w:rsidR="00000000" w:rsidRPr="00000000">
              <w:rPr>
                <w:color w:val="000000"/>
                <w:sz w:val="20"/>
                <w:szCs w:val="20"/>
                <w:rtl w:val="0"/>
              </w:rPr>
              <w:t xml:space="preserve">Career Pathways: PATH SS3 – Career Pathways Module 3</w:t>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15" w:line="249" w:lineRule="auto"/>
              <w:ind w:left="147" w:right="74" w:hanging="29.000000000000004"/>
              <w:rPr>
                <w:b w:val="1"/>
                <w:color w:val="000000"/>
                <w:sz w:val="20"/>
                <w:szCs w:val="20"/>
              </w:rPr>
            </w:pPr>
            <w:r w:rsidDel="00000000" w:rsidR="00000000" w:rsidRPr="00000000">
              <w:rPr>
                <w:b w:val="1"/>
                <w:color w:val="000000"/>
                <w:sz w:val="20"/>
                <w:szCs w:val="20"/>
                <w:rtl w:val="0"/>
              </w:rPr>
              <w:t xml:space="preserve">Degree Rqmt.</w:t>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15" w:lineRule="auto"/>
              <w:ind w:left="104"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5" w:lineRule="auto"/>
              <w:ind w:left="156" w:right="123" w:firstLine="0"/>
              <w:jc w:val="center"/>
              <w:rPr>
                <w:color w:val="000000"/>
                <w:sz w:val="20"/>
                <w:szCs w:val="20"/>
              </w:rPr>
            </w:pPr>
            <w:r w:rsidDel="00000000" w:rsidR="00000000" w:rsidRPr="00000000">
              <w:rPr>
                <w:color w:val="000000"/>
                <w:sz w:val="20"/>
                <w:szCs w:val="20"/>
                <w:rtl w:val="0"/>
              </w:rPr>
              <w:t xml:space="preserve">18</w:t>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15" w:lineRule="auto"/>
              <w:ind w:left="99"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15" w:lineRule="auto"/>
              <w:ind w:left="156" w:right="123" w:firstLine="0"/>
              <w:jc w:val="center"/>
              <w:rPr>
                <w:color w:val="000000"/>
                <w:sz w:val="20"/>
                <w:szCs w:val="20"/>
              </w:rPr>
            </w:pPr>
            <w:r w:rsidDel="00000000" w:rsidR="00000000" w:rsidRPr="00000000">
              <w:rPr>
                <w:color w:val="000000"/>
                <w:sz w:val="20"/>
                <w:szCs w:val="20"/>
                <w:rtl w:val="0"/>
              </w:rPr>
              <w:t xml:space="preserve">18</w:t>
            </w:r>
          </w:p>
        </w:tc>
        <w:tc>
          <w:tcPr/>
          <w:p w:rsidR="00000000" w:rsidDel="00000000" w:rsidP="00000000" w:rsidRDefault="00000000" w:rsidRPr="00000000" w14:paraId="0000008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9" w:lineRule="auto"/>
        <w:rPr>
          <w:color w:val="000000"/>
          <w:sz w:val="21"/>
          <w:szCs w:val="21"/>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9" w:lineRule="auto"/>
        <w:rPr>
          <w:color w:val="000000"/>
          <w:sz w:val="21"/>
          <w:szCs w:val="21"/>
        </w:rPr>
      </w:pPr>
      <w:r w:rsidDel="00000000" w:rsidR="00000000" w:rsidRPr="00000000">
        <w:rPr>
          <w:rtl w:val="0"/>
        </w:rPr>
      </w:r>
    </w:p>
    <w:tbl>
      <w:tblPr>
        <w:tblStyle w:val="Table5"/>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339" w:hRule="atLeast"/>
          <w:tblHeader w:val="0"/>
        </w:trPr>
        <w:tc>
          <w:tcPr>
            <w:gridSpan w:val="6"/>
            <w:shd w:fill="e6e6e6"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17" w:line="303" w:lineRule="auto"/>
              <w:ind w:left="4609" w:right="4607" w:firstLine="0"/>
              <w:jc w:val="center"/>
              <w:rPr>
                <w:b w:val="1"/>
                <w:color w:val="000000"/>
                <w:sz w:val="28"/>
                <w:szCs w:val="28"/>
              </w:rPr>
            </w:pPr>
            <w:r w:rsidDel="00000000" w:rsidR="00000000" w:rsidRPr="00000000">
              <w:rPr>
                <w:b w:val="1"/>
                <w:color w:val="000000"/>
                <w:sz w:val="28"/>
                <w:szCs w:val="28"/>
                <w:rtl w:val="0"/>
              </w:rPr>
              <w:t xml:space="preserve">Third Year</w:t>
            </w:r>
          </w:p>
        </w:tc>
      </w:tr>
      <w:tr>
        <w:trPr>
          <w:cantSplit w:val="0"/>
          <w:trHeight w:val="280" w:hRule="atLeast"/>
          <w:tblHeader w:val="0"/>
        </w:trPr>
        <w:tc>
          <w:tcPr>
            <w:shd w:fill="e6e6e6"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1" w:line="259" w:lineRule="auto"/>
              <w:ind w:left="104" w:firstLine="0"/>
              <w:rPr>
                <w:b w:val="1"/>
                <w:color w:val="000000"/>
                <w:sz w:val="24"/>
                <w:szCs w:val="24"/>
              </w:rPr>
            </w:pPr>
            <w:r w:rsidDel="00000000" w:rsidR="00000000" w:rsidRPr="00000000">
              <w:rPr>
                <w:b w:val="1"/>
                <w:color w:val="000000"/>
                <w:sz w:val="24"/>
                <w:szCs w:val="24"/>
                <w:rtl w:val="0"/>
              </w:rPr>
              <w:t xml:space="preserve">Fall Semester</w:t>
            </w:r>
          </w:p>
        </w:tc>
        <w:tc>
          <w:tcPr>
            <w:shd w:fill="e6e6e6"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1" w:line="259" w:lineRule="auto"/>
              <w:ind w:left="156" w:right="123" w:firstLine="0"/>
              <w:jc w:val="center"/>
              <w:rPr>
                <w:b w:val="1"/>
                <w:color w:val="000000"/>
                <w:sz w:val="24"/>
                <w:szCs w:val="24"/>
              </w:rPr>
            </w:pPr>
            <w:r w:rsidDel="00000000" w:rsidR="00000000" w:rsidRPr="00000000">
              <w:rPr>
                <w:b w:val="1"/>
                <w:color w:val="000000"/>
                <w:sz w:val="24"/>
                <w:szCs w:val="24"/>
                <w:rtl w:val="0"/>
              </w:rPr>
              <w:t xml:space="preserve">HRS</w:t>
            </w:r>
          </w:p>
        </w:tc>
        <w:tc>
          <w:tcPr>
            <w:shd w:fill="e6e6e6"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2" w:lineRule="auto"/>
              <w:ind w:left="174" w:firstLine="0"/>
              <w:rPr>
                <w:rFonts w:ascii="MS PGothic" w:cs="MS PGothic" w:eastAsia="MS PGothic" w:hAnsi="MS PGothic"/>
                <w:color w:val="000000"/>
                <w:sz w:val="20"/>
                <w:szCs w:val="20"/>
              </w:rPr>
            </w:pPr>
            <w:r w:rsidDel="00000000" w:rsidR="00000000" w:rsidRPr="00000000">
              <w:rPr>
                <w:rFonts w:ascii="MS PGothic" w:cs="MS PGothic" w:eastAsia="MS PGothic" w:hAnsi="MS PGothic"/>
                <w:color w:val="000000"/>
                <w:sz w:val="20"/>
                <w:szCs w:val="20"/>
                <w:rtl w:val="0"/>
              </w:rPr>
              <w:t xml:space="preserve">✓</w:t>
            </w:r>
          </w:p>
        </w:tc>
        <w:tc>
          <w:tcPr>
            <w:shd w:fill="e6e6e6"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1" w:line="259" w:lineRule="auto"/>
              <w:ind w:left="99" w:firstLine="0"/>
              <w:rPr>
                <w:b w:val="1"/>
                <w:color w:val="000000"/>
                <w:sz w:val="24"/>
                <w:szCs w:val="24"/>
              </w:rPr>
            </w:pPr>
            <w:r w:rsidDel="00000000" w:rsidR="00000000" w:rsidRPr="00000000">
              <w:rPr>
                <w:b w:val="1"/>
                <w:color w:val="000000"/>
                <w:sz w:val="24"/>
                <w:szCs w:val="24"/>
                <w:rtl w:val="0"/>
              </w:rPr>
              <w:t xml:space="preserve">Spring Semester</w:t>
            </w:r>
          </w:p>
        </w:tc>
        <w:tc>
          <w:tcPr>
            <w:shd w:fill="e6e6e6"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1" w:line="259" w:lineRule="auto"/>
              <w:ind w:left="156" w:right="124" w:firstLine="0"/>
              <w:jc w:val="center"/>
              <w:rPr>
                <w:b w:val="1"/>
                <w:color w:val="000000"/>
                <w:sz w:val="24"/>
                <w:szCs w:val="24"/>
              </w:rPr>
            </w:pPr>
            <w:r w:rsidDel="00000000" w:rsidR="00000000" w:rsidRPr="00000000">
              <w:rPr>
                <w:b w:val="1"/>
                <w:color w:val="000000"/>
                <w:sz w:val="24"/>
                <w:szCs w:val="24"/>
                <w:rtl w:val="0"/>
              </w:rPr>
              <w:t xml:space="preserve">HRS</w:t>
            </w:r>
          </w:p>
        </w:tc>
        <w:tc>
          <w:tcPr>
            <w:shd w:fill="e6e6e6"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60" w:lineRule="auto"/>
              <w:ind w:left="151" w:firstLine="0"/>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w:t>
            </w:r>
          </w:p>
        </w:tc>
      </w:tr>
      <w:tr>
        <w:trPr>
          <w:cantSplit w:val="0"/>
          <w:trHeight w:val="765" w:hRule="atLeast"/>
          <w:tblHeader w:val="0"/>
        </w:trPr>
        <w:tc>
          <w:tcPr/>
          <w:p w:rsidR="00000000" w:rsidDel="00000000" w:rsidP="00000000" w:rsidRDefault="00000000" w:rsidRPr="00000000" w14:paraId="00000090">
            <w:pPr>
              <w:pBdr>
                <w:top w:space="0" w:sz="0" w:val="nil"/>
                <w:left w:space="0" w:sz="0" w:val="nil"/>
                <w:bottom w:space="0" w:sz="0" w:val="nil"/>
                <w:right w:space="0" w:sz="0" w:val="nil"/>
                <w:between w:space="0" w:sz="0" w:val="nil"/>
              </w:pBdr>
              <w:ind w:left="119" w:firstLine="0"/>
              <w:rPr>
                <w:b w:val="1"/>
                <w:color w:val="000000"/>
              </w:rPr>
            </w:pPr>
            <w:r w:rsidDel="00000000" w:rsidR="00000000" w:rsidRPr="00000000">
              <w:rPr>
                <w:b w:val="1"/>
                <w:color w:val="000000"/>
                <w:rtl w:val="0"/>
              </w:rPr>
              <w:t xml:space="preserve">Major: NEUR 305 Neuroscience Research Methods</w:t>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1"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93">
            <w:pPr>
              <w:spacing w:before="2" w:lineRule="auto"/>
              <w:ind w:left="114" w:firstLine="0"/>
              <w:rPr/>
            </w:pPr>
            <w:r w:rsidDel="00000000" w:rsidR="00000000" w:rsidRPr="00000000">
              <w:rPr>
                <w:b w:val="1"/>
                <w:color w:val="000000"/>
                <w:rtl w:val="0"/>
              </w:rPr>
              <w:t xml:space="preserve">Major: NEUR 375 Junior Research Exp</w:t>
            </w:r>
            <w:r w:rsidDel="00000000" w:rsidR="00000000" w:rsidRPr="00000000">
              <w:rPr>
                <w:rtl w:val="0"/>
              </w:rPr>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1" w:lineRule="auto"/>
              <w:ind w:left="63" w:firstLine="0"/>
              <w:jc w:val="center"/>
              <w:rPr>
                <w:color w:val="000000"/>
              </w:rPr>
            </w:pPr>
            <w:r w:rsidDel="00000000" w:rsidR="00000000" w:rsidRPr="00000000">
              <w:rPr>
                <w:color w:val="000000"/>
                <w:rtl w:val="0"/>
              </w:rPr>
              <w:t xml:space="preserve">2</w:t>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1" w:lineRule="auto"/>
              <w:ind w:left="119" w:firstLine="0"/>
              <w:rPr>
                <w:b w:val="1"/>
                <w:color w:val="000000"/>
              </w:rPr>
            </w:pPr>
            <w:r w:rsidDel="00000000" w:rsidR="00000000" w:rsidRPr="00000000">
              <w:rPr>
                <w:b w:val="1"/>
                <w:color w:val="000000"/>
                <w:rtl w:val="0"/>
              </w:rPr>
              <w:t xml:space="preserve">Major: Neuro Elective - Pick 1</w:t>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1"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99">
            <w:pPr>
              <w:spacing w:before="2" w:lineRule="auto"/>
              <w:ind w:left="114" w:right="47" w:firstLine="0"/>
              <w:jc w:val="both"/>
              <w:rPr/>
            </w:pPr>
            <w:r w:rsidDel="00000000" w:rsidR="00000000" w:rsidRPr="00000000">
              <w:rPr>
                <w:b w:val="1"/>
                <w:color w:val="000000"/>
                <w:rtl w:val="0"/>
              </w:rPr>
              <w:t xml:space="preserve">Major: Neuro Elective - Pick 1</w:t>
            </w:r>
            <w:r w:rsidDel="00000000" w:rsidR="00000000" w:rsidRPr="00000000">
              <w:rPr>
                <w:rtl w:val="0"/>
              </w:rPr>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1"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C">
            <w:pPr>
              <w:spacing w:before="2" w:lineRule="auto"/>
              <w:ind w:left="119" w:firstLine="0"/>
              <w:rPr/>
            </w:pPr>
            <w:r w:rsidDel="00000000" w:rsidR="00000000" w:rsidRPr="00000000">
              <w:rPr>
                <w:b w:val="1"/>
                <w:rtl w:val="0"/>
              </w:rPr>
              <w:t xml:space="preserve">Major: Psychology Elective</w:t>
            </w:r>
            <w:r w:rsidDel="00000000" w:rsidR="00000000" w:rsidRPr="00000000">
              <w:rPr>
                <w:rtl w:val="0"/>
              </w:rPr>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2"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9F">
            <w:pPr>
              <w:spacing w:before="2" w:lineRule="auto"/>
              <w:ind w:left="0" w:firstLine="0"/>
              <w:rPr>
                <w:b w:val="1"/>
              </w:rPr>
            </w:pPr>
            <w:r w:rsidDel="00000000" w:rsidR="00000000" w:rsidRPr="00000000">
              <w:rPr>
                <w:b w:val="1"/>
                <w:rtl w:val="0"/>
              </w:rPr>
              <w:t xml:space="preserve">  Major: Chem 425 Biochemistry</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6" w:lineRule="auto"/>
              <w:ind w:left="114" w:firstLine="0"/>
              <w:rPr>
                <w:b w:val="1"/>
                <w:color w:val="000000"/>
              </w:rPr>
            </w:pPr>
            <w:r w:rsidDel="00000000" w:rsidR="00000000" w:rsidRPr="00000000">
              <w:rPr>
                <w:rtl w:val="0"/>
              </w:rPr>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2"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A3">
            <w:pPr>
              <w:spacing w:before="2" w:lineRule="auto"/>
              <w:ind w:left="118" w:firstLine="0"/>
              <w:rPr>
                <w:b w:val="1"/>
              </w:rPr>
            </w:pPr>
            <w:r w:rsidDel="00000000" w:rsidR="00000000" w:rsidRPr="00000000">
              <w:rPr>
                <w:b w:val="1"/>
                <w:rtl w:val="0"/>
              </w:rPr>
              <w:t xml:space="preserve">Major: BIOL 332 Genetic Lecture &amp; BIOL 332L Genetics Lab</w:t>
            </w:r>
          </w:p>
        </w:tc>
        <w:tc>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2" w:lineRule="auto"/>
              <w:ind w:left="63" w:firstLine="0"/>
              <w:jc w:val="center"/>
              <w:rPr>
                <w:color w:val="000000"/>
              </w:rPr>
            </w:pPr>
            <w:r w:rsidDel="00000000" w:rsidR="00000000" w:rsidRPr="00000000">
              <w:rPr>
                <w:color w:val="000000"/>
                <w:rtl w:val="0"/>
              </w:rPr>
              <w:t xml:space="preserve">4+1.5</w:t>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sz w:val="24"/>
                <w:szCs w:val="24"/>
                <w:rtl w:val="0"/>
              </w:rPr>
              <w:t xml:space="preserve">SSHS School Core: History of Social Thought (SOSC 235)</w:t>
            </w:r>
            <w:r w:rsidDel="00000000" w:rsidR="00000000" w:rsidRPr="00000000">
              <w:rPr>
                <w:rtl w:val="0"/>
              </w:rPr>
            </w:r>
          </w:p>
          <w:p w:rsidR="00000000" w:rsidDel="00000000" w:rsidP="00000000" w:rsidRDefault="00000000" w:rsidRPr="00000000" w14:paraId="000000A7">
            <w:pPr>
              <w:spacing w:before="2" w:lineRule="auto"/>
              <w:ind w:left="118" w:firstLine="0"/>
              <w:rPr>
                <w:b w:val="1"/>
              </w:rPr>
            </w:pPr>
            <w:r w:rsidDel="00000000" w:rsidR="00000000" w:rsidRPr="00000000">
              <w:rPr>
                <w:rtl w:val="0"/>
              </w:rPr>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2" w:lineRule="auto"/>
              <w:ind w:left="63" w:firstLine="0"/>
              <w:jc w:val="center"/>
              <w:rPr>
                <w:color w:val="000000"/>
              </w:rPr>
            </w:pP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6" w:lineRule="auto"/>
              <w:ind w:left="119" w:firstLine="0"/>
              <w:rPr>
                <w:color w:val="000000"/>
              </w:rPr>
            </w:pPr>
            <w:r w:rsidDel="00000000" w:rsidR="00000000" w:rsidRPr="00000000">
              <w:rPr>
                <w:rtl w:val="0"/>
              </w:rPr>
            </w:r>
          </w:p>
        </w:tc>
        <w:tc>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6" w:lineRule="auto"/>
              <w:ind w:left="63" w:firstLine="0"/>
              <w:jc w:val="center"/>
              <w:rPr>
                <w:color w:val="000000"/>
              </w:rPr>
            </w:pPr>
            <w:r w:rsidDel="00000000" w:rsidR="00000000" w:rsidRPr="00000000">
              <w:rPr>
                <w:rtl w:val="0"/>
              </w:rPr>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AD">
            <w:pPr>
              <w:jc w:val="left"/>
              <w:rPr>
                <w:b w:val="1"/>
              </w:rPr>
            </w:pPr>
            <w:r w:rsidDel="00000000" w:rsidR="00000000" w:rsidRPr="00000000">
              <w:rPr>
                <w:rtl w:val="0"/>
              </w:rPr>
              <w:t xml:space="preserve"> </w:t>
            </w:r>
            <w:r w:rsidDel="00000000" w:rsidR="00000000" w:rsidRPr="00000000">
              <w:rPr>
                <w:color w:val="000000"/>
                <w:rtl w:val="0"/>
              </w:rPr>
              <w:t xml:space="preserve">General Education Requirement</w:t>
            </w:r>
            <w:r w:rsidDel="00000000" w:rsidR="00000000" w:rsidRPr="00000000">
              <w:rPr>
                <w:rtl w:val="0"/>
              </w:rPr>
            </w:r>
          </w:p>
        </w:tc>
        <w:tc>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6" w:lineRule="auto"/>
              <w:ind w:left="156" w:right="9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6" w:lineRule="auto"/>
              <w:ind w:left="119" w:firstLine="0"/>
              <w:rPr>
                <w:color w:val="000000"/>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6" w:lineRule="auto"/>
              <w:ind w:left="63" w:firstLine="0"/>
              <w:jc w:val="center"/>
              <w:rPr>
                <w:color w:val="000000"/>
              </w:rPr>
            </w:pPr>
            <w:r w:rsidDel="00000000" w:rsidR="00000000" w:rsidRPr="00000000">
              <w:rPr>
                <w:color w:val="000000"/>
                <w:sz w:val="20"/>
                <w:szCs w:val="20"/>
                <w:rtl w:val="0"/>
              </w:rPr>
              <w:t xml:space="preserve">1</w:t>
            </w:r>
            <w:r w:rsidDel="00000000" w:rsidR="00000000" w:rsidRPr="00000000">
              <w:rPr>
                <w:sz w:val="20"/>
                <w:szCs w:val="20"/>
                <w:rtl w:val="0"/>
              </w:rPr>
              <w:t xml:space="preserve">7.5</w:t>
            </w:r>
            <w:r w:rsidDel="00000000" w:rsidR="00000000" w:rsidRPr="00000000">
              <w:rPr>
                <w:rtl w:val="0"/>
              </w:rPr>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B3">
            <w:pPr>
              <w:spacing w:line="249" w:lineRule="auto"/>
              <w:ind w:left="114" w:firstLine="0"/>
              <w:rPr>
                <w:sz w:val="24"/>
                <w:szCs w:val="24"/>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6" w:lineRule="auto"/>
              <w:ind w:left="156" w:right="93" w:firstLine="0"/>
              <w:jc w:val="center"/>
              <w:rPr>
                <w:color w:val="000000"/>
              </w:rPr>
            </w:pPr>
            <w:r w:rsidDel="00000000" w:rsidR="00000000" w:rsidRPr="00000000">
              <w:rPr>
                <w:color w:val="000000"/>
                <w:sz w:val="20"/>
                <w:szCs w:val="20"/>
                <w:rtl w:val="0"/>
              </w:rPr>
              <w:t xml:space="preserve">1</w:t>
            </w:r>
            <w:r w:rsidDel="00000000" w:rsidR="00000000" w:rsidRPr="00000000">
              <w:rPr>
                <w:sz w:val="20"/>
                <w:szCs w:val="20"/>
                <w:rtl w:val="0"/>
              </w:rPr>
              <w:t xml:space="preserve">8</w:t>
            </w:r>
            <w:r w:rsidDel="00000000" w:rsidR="00000000" w:rsidRPr="00000000">
              <w:rPr>
                <w:rtl w:val="0"/>
              </w:rPr>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6" w:lineRule="auto"/>
        <w:rPr>
          <w:color w:val="000000"/>
          <w:sz w:val="24"/>
          <w:szCs w:val="24"/>
        </w:rPr>
      </w:pPr>
      <w:r w:rsidDel="00000000" w:rsidR="00000000" w:rsidRPr="00000000">
        <w:rPr>
          <w:rtl w:val="0"/>
        </w:rPr>
      </w:r>
    </w:p>
    <w:tbl>
      <w:tblPr>
        <w:tblStyle w:val="Table6"/>
        <w:tblW w:w="1077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5"/>
        <w:gridCol w:w="825"/>
        <w:gridCol w:w="540"/>
        <w:gridCol w:w="3915"/>
        <w:gridCol w:w="990"/>
        <w:gridCol w:w="375"/>
        <w:tblGridChange w:id="0">
          <w:tblGrid>
            <w:gridCol w:w="4125"/>
            <w:gridCol w:w="825"/>
            <w:gridCol w:w="540"/>
            <w:gridCol w:w="3915"/>
            <w:gridCol w:w="990"/>
            <w:gridCol w:w="375"/>
          </w:tblGrid>
        </w:tblGridChange>
      </w:tblGrid>
      <w:tr>
        <w:trPr>
          <w:cantSplit w:val="0"/>
          <w:trHeight w:val="319" w:hRule="atLeast"/>
          <w:tblHeader w:val="0"/>
        </w:trPr>
        <w:tc>
          <w:tcPr>
            <w:gridSpan w:val="6"/>
            <w:shd w:fill="e6e6e6"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7" w:line="293.00000000000006" w:lineRule="auto"/>
              <w:ind w:left="4609" w:right="4607" w:firstLine="0"/>
              <w:jc w:val="center"/>
              <w:rPr>
                <w:b w:val="1"/>
                <w:color w:val="000000"/>
                <w:sz w:val="28"/>
                <w:szCs w:val="28"/>
              </w:rPr>
            </w:pPr>
            <w:r w:rsidDel="00000000" w:rsidR="00000000" w:rsidRPr="00000000">
              <w:rPr>
                <w:b w:val="1"/>
                <w:color w:val="000000"/>
                <w:sz w:val="28"/>
                <w:szCs w:val="28"/>
                <w:rtl w:val="0"/>
              </w:rPr>
              <w:t xml:space="preserve">Fourth Year</w:t>
            </w:r>
          </w:p>
        </w:tc>
      </w:tr>
      <w:tr>
        <w:trPr>
          <w:cantSplit w:val="0"/>
          <w:trHeight w:val="280" w:hRule="atLeast"/>
          <w:tblHeader w:val="0"/>
        </w:trPr>
        <w:tc>
          <w:tcPr>
            <w:shd w:fill="e6e6e6"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shd w:fill="e6e6e6"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11" w:line="249" w:lineRule="auto"/>
              <w:ind w:left="156" w:right="123" w:firstLine="0"/>
              <w:jc w:val="center"/>
              <w:rPr>
                <w:b w:val="1"/>
                <w:color w:val="000000"/>
                <w:sz w:val="24"/>
                <w:szCs w:val="24"/>
              </w:rPr>
            </w:pPr>
            <w:r w:rsidDel="00000000" w:rsidR="00000000" w:rsidRPr="00000000">
              <w:rPr>
                <w:b w:val="1"/>
                <w:color w:val="000000"/>
                <w:sz w:val="24"/>
                <w:szCs w:val="24"/>
                <w:rtl w:val="0"/>
              </w:rPr>
              <w:t xml:space="preserve">HRS</w:t>
            </w:r>
          </w:p>
        </w:tc>
        <w:tc>
          <w:tcPr>
            <w:shd w:fill="e6e6e6" w:val="cle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60" w:lineRule="auto"/>
              <w:ind w:left="151" w:firstLine="0"/>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w:t>
            </w:r>
          </w:p>
        </w:tc>
        <w:tc>
          <w:tcPr>
            <w:shd w:fill="e6e6e6"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11" w:line="249" w:lineRule="auto"/>
              <w:ind w:left="99" w:firstLine="0"/>
              <w:rPr>
                <w:b w:val="1"/>
                <w:color w:val="000000"/>
                <w:sz w:val="24"/>
                <w:szCs w:val="24"/>
              </w:rPr>
            </w:pPr>
            <w:r w:rsidDel="00000000" w:rsidR="00000000" w:rsidRPr="00000000">
              <w:rPr>
                <w:b w:val="1"/>
                <w:color w:val="000000"/>
                <w:sz w:val="24"/>
                <w:szCs w:val="24"/>
                <w:rtl w:val="0"/>
              </w:rPr>
              <w:t xml:space="preserve">Spring Semester</w:t>
            </w:r>
          </w:p>
        </w:tc>
        <w:tc>
          <w:tcPr>
            <w:shd w:fill="e6e6e6" w:val="clea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11" w:line="249" w:lineRule="auto"/>
              <w:ind w:left="156" w:right="124" w:firstLine="0"/>
              <w:jc w:val="center"/>
              <w:rPr>
                <w:b w:val="1"/>
                <w:color w:val="000000"/>
                <w:sz w:val="24"/>
                <w:szCs w:val="24"/>
              </w:rPr>
            </w:pPr>
            <w:r w:rsidDel="00000000" w:rsidR="00000000" w:rsidRPr="00000000">
              <w:rPr>
                <w:b w:val="1"/>
                <w:color w:val="000000"/>
                <w:sz w:val="24"/>
                <w:szCs w:val="24"/>
                <w:rtl w:val="0"/>
              </w:rPr>
              <w:t xml:space="preserve">HRS</w:t>
            </w:r>
          </w:p>
        </w:tc>
        <w:tc>
          <w:tcPr>
            <w:shd w:fill="e6e6e6" w:val="clea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60" w:lineRule="auto"/>
              <w:ind w:left="151" w:firstLine="0"/>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w:t>
            </w:r>
          </w:p>
        </w:tc>
      </w:tr>
      <w:tr>
        <w:trPr>
          <w:cantSplit w:val="0"/>
          <w:trHeight w:val="260" w:hRule="atLeast"/>
          <w:tblHeader w:val="0"/>
        </w:trPr>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6" w:line="234" w:lineRule="auto"/>
              <w:ind w:left="119" w:firstLine="0"/>
              <w:rPr>
                <w:b w:val="1"/>
                <w:color w:val="000000"/>
              </w:rPr>
            </w:pPr>
            <w:r w:rsidDel="00000000" w:rsidR="00000000" w:rsidRPr="00000000">
              <w:rPr>
                <w:b w:val="1"/>
                <w:color w:val="000000"/>
                <w:rtl w:val="0"/>
              </w:rPr>
              <w:t xml:space="preserve">Major: Neuro Elective - Pick 1</w:t>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11" w:line="229"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11" w:line="229" w:lineRule="auto"/>
              <w:ind w:left="114" w:firstLine="0"/>
              <w:rPr>
                <w:b w:val="1"/>
                <w:color w:val="000000"/>
              </w:rPr>
            </w:pPr>
            <w:r w:rsidDel="00000000" w:rsidR="00000000" w:rsidRPr="00000000">
              <w:rPr>
                <w:b w:val="1"/>
                <w:color w:val="000000"/>
                <w:rtl w:val="0"/>
              </w:rPr>
              <w:t xml:space="preserve">Major: NEUR 430 Capstone</w:t>
            </w:r>
          </w:p>
        </w:tc>
        <w:tc>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11" w:line="229"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16" w:lineRule="auto"/>
              <w:ind w:left="119" w:firstLine="0"/>
              <w:rPr>
                <w:b w:val="1"/>
                <w:color w:val="000000"/>
              </w:rPr>
            </w:pPr>
            <w:r w:rsidDel="00000000" w:rsidR="00000000" w:rsidRPr="00000000">
              <w:rPr>
                <w:b w:val="1"/>
                <w:color w:val="000000"/>
                <w:rtl w:val="0"/>
              </w:rPr>
              <w:t xml:space="preserve">Major: NEUR 475 Senior Thesis </w:t>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16" w:lineRule="auto"/>
              <w:ind w:left="63" w:firstLine="0"/>
              <w:jc w:val="center"/>
              <w:rPr>
                <w:color w:val="000000"/>
              </w:rPr>
            </w:pPr>
            <w:r w:rsidDel="00000000" w:rsidR="00000000" w:rsidRPr="00000000">
              <w:rPr>
                <w:color w:val="000000"/>
                <w:rtl w:val="0"/>
              </w:rPr>
              <w:t xml:space="preserve">2</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70" w:lineRule="auto"/>
              <w:ind w:left="114" w:firstLine="0"/>
              <w:rPr>
                <w:b w:val="1"/>
                <w:color w:val="000000"/>
              </w:rPr>
            </w:pPr>
            <w:r w:rsidDel="00000000" w:rsidR="00000000" w:rsidRPr="00000000">
              <w:rPr>
                <w:color w:val="000000"/>
                <w:rtl w:val="0"/>
              </w:rPr>
              <w:t xml:space="preserve">General Education Requirement</w:t>
            </w:r>
            <w:r w:rsidDel="00000000" w:rsidR="00000000" w:rsidRPr="00000000">
              <w:rPr>
                <w:rtl w:val="0"/>
              </w:rPr>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16"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2" w:lineRule="auto"/>
              <w:rPr>
                <w:color w:val="000000"/>
              </w:rPr>
            </w:pPr>
            <w:r w:rsidDel="00000000" w:rsidR="00000000" w:rsidRPr="00000000">
              <w:rPr>
                <w:rtl w:val="0"/>
              </w:rPr>
              <w:t xml:space="preserve">  </w:t>
            </w:r>
            <w:r w:rsidDel="00000000" w:rsidR="00000000" w:rsidRPr="00000000">
              <w:rPr>
                <w:color w:val="000000"/>
                <w:rtl w:val="0"/>
              </w:rPr>
              <w:t xml:space="preserve">General Education Requirement</w:t>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2"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D2">
            <w:pPr>
              <w:spacing w:before="11" w:lineRule="auto"/>
              <w:ind w:left="119" w:firstLine="0"/>
              <w:rPr>
                <w:color w:val="2f2f2f"/>
                <w:sz w:val="24"/>
                <w:szCs w:val="24"/>
              </w:rPr>
            </w:pPr>
            <w:r w:rsidDel="00000000" w:rsidR="00000000" w:rsidRPr="00000000">
              <w:rPr>
                <w:color w:val="2f2f2f"/>
                <w:sz w:val="24"/>
                <w:szCs w:val="24"/>
                <w:rtl w:val="0"/>
              </w:rPr>
              <w:t xml:space="preserve">NEUR400 Independent Research or BIOL 407 and 407L Mol and Cell Biol</w:t>
            </w:r>
          </w:p>
        </w:tc>
        <w:tc>
          <w:tcPr/>
          <w:p w:rsidR="00000000" w:rsidDel="00000000" w:rsidP="00000000" w:rsidRDefault="00000000" w:rsidRPr="00000000" w14:paraId="000000D3">
            <w:pPr>
              <w:spacing w:before="2" w:lineRule="auto"/>
              <w:ind w:left="63" w:firstLine="0"/>
              <w:jc w:val="center"/>
              <w:rPr/>
            </w:pPr>
            <w:r w:rsidDel="00000000" w:rsidR="00000000" w:rsidRPr="00000000">
              <w:rPr>
                <w:rtl w:val="0"/>
              </w:rPr>
              <w:t xml:space="preserve">4-5.5</w:t>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2" w:lineRule="auto"/>
              <w:ind w:left="119" w:firstLine="0"/>
              <w:rPr>
                <w:b w:val="1"/>
              </w:rPr>
            </w:pPr>
            <w:r w:rsidDel="00000000" w:rsidR="00000000" w:rsidRPr="00000000">
              <w:rPr>
                <w:color w:val="2f2f2f"/>
                <w:sz w:val="24"/>
                <w:szCs w:val="24"/>
                <w:rtl w:val="0"/>
              </w:rPr>
              <w:t xml:space="preserve">NEUR400 Independent Research or Free Elective</w:t>
            </w:r>
            <w:r w:rsidDel="00000000" w:rsidR="00000000" w:rsidRPr="00000000">
              <w:rPr>
                <w:rtl w:val="0"/>
              </w:rPr>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2" w:lineRule="auto"/>
              <w:ind w:left="63" w:firstLine="0"/>
              <w:jc w:val="center"/>
              <w:rPr>
                <w:color w:val="000000"/>
              </w:rPr>
            </w:pPr>
            <w:r w:rsidDel="00000000" w:rsidR="00000000" w:rsidRPr="00000000">
              <w:rPr>
                <w:color w:val="000000"/>
                <w:rtl w:val="0"/>
              </w:rPr>
              <w:t xml:space="preserve">2-4</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D8">
            <w:pPr>
              <w:spacing w:before="11" w:lineRule="auto"/>
              <w:ind w:left="119" w:firstLine="0"/>
              <w:rPr>
                <w:color w:val="2f2f2f"/>
                <w:sz w:val="24"/>
                <w:szCs w:val="24"/>
              </w:rPr>
            </w:pPr>
            <w:r w:rsidDel="00000000" w:rsidR="00000000" w:rsidRPr="00000000">
              <w:rPr>
                <w:rtl w:val="0"/>
              </w:rPr>
            </w:r>
          </w:p>
        </w:tc>
        <w:tc>
          <w:tcPr/>
          <w:p w:rsidR="00000000" w:rsidDel="00000000" w:rsidP="00000000" w:rsidRDefault="00000000" w:rsidRPr="00000000" w14:paraId="000000D9">
            <w:pPr>
              <w:spacing w:before="2" w:lineRule="auto"/>
              <w:ind w:left="63" w:firstLine="0"/>
              <w:jc w:val="center"/>
              <w:rPr>
                <w:color w:val="000000"/>
              </w:rPr>
            </w:pPr>
            <w:r w:rsidDel="00000000" w:rsidR="00000000" w:rsidRPr="00000000">
              <w:rPr>
                <w:rtl w:val="0"/>
              </w:rPr>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2" w:lineRule="auto"/>
              <w:ind w:left="119" w:firstLine="0"/>
              <w:rPr>
                <w:color w:val="000000"/>
              </w:rPr>
            </w:pPr>
            <w:r w:rsidDel="00000000" w:rsidR="00000000" w:rsidRPr="00000000">
              <w:rPr>
                <w:color w:val="000000"/>
                <w:rtl w:val="0"/>
              </w:rPr>
              <w:t xml:space="preserve">General Education Requirement</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2" w:lineRule="auto"/>
              <w:ind w:left="63"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DE">
            <w:pPr>
              <w:spacing w:before="11" w:lineRule="auto"/>
              <w:ind w:left="119" w:firstLine="0"/>
              <w:rPr>
                <w:color w:val="000000"/>
              </w:rPr>
            </w:pPr>
            <w:r w:rsidDel="00000000" w:rsidR="00000000" w:rsidRPr="00000000">
              <w:rPr>
                <w:rtl w:val="0"/>
              </w:rPr>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2" w:lineRule="auto"/>
              <w:ind w:left="63" w:firstLine="0"/>
              <w:jc w:val="center"/>
              <w:rPr>
                <w:color w:val="000000"/>
              </w:rPr>
            </w:pPr>
            <w:r w:rsidDel="00000000" w:rsidR="00000000" w:rsidRPr="00000000">
              <w:rPr>
                <w:rtl w:val="0"/>
              </w:rPr>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10" w:line="230" w:lineRule="auto"/>
              <w:ind w:left="104"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10" w:line="230" w:lineRule="auto"/>
              <w:ind w:left="156" w:right="123" w:firstLine="0"/>
              <w:jc w:val="center"/>
              <w:rPr>
                <w:color w:val="000000"/>
                <w:sz w:val="20"/>
                <w:szCs w:val="20"/>
              </w:rPr>
            </w:pPr>
            <w:r w:rsidDel="00000000" w:rsidR="00000000" w:rsidRPr="00000000">
              <w:rPr>
                <w:color w:val="000000"/>
                <w:sz w:val="20"/>
                <w:szCs w:val="20"/>
                <w:rtl w:val="0"/>
              </w:rPr>
              <w:t xml:space="preserve">16-18</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before="10" w:line="230" w:lineRule="auto"/>
              <w:ind w:left="99"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10" w:line="230" w:lineRule="auto"/>
              <w:ind w:left="156" w:right="123" w:firstLine="0"/>
              <w:jc w:val="center"/>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2-13.5</w:t>
            </w:r>
            <w:r w:rsidDel="00000000" w:rsidR="00000000" w:rsidRPr="00000000">
              <w:rPr>
                <w:rtl w:val="0"/>
              </w:rPr>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bl>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6" w:lineRule="auto"/>
        <w:rPr>
          <w:color w:val="000000"/>
          <w:sz w:val="18"/>
          <w:szCs w:val="18"/>
        </w:rPr>
      </w:pPr>
      <w:r w:rsidDel="00000000" w:rsidR="00000000" w:rsidRPr="00000000">
        <w:rPr>
          <w:rtl w:val="0"/>
        </w:rPr>
      </w:r>
    </w:p>
    <w:p w:rsidR="00000000" w:rsidDel="00000000" w:rsidP="00000000" w:rsidRDefault="00000000" w:rsidRPr="00000000" w14:paraId="000000E8">
      <w:pPr>
        <w:tabs>
          <w:tab w:val="left" w:leader="none" w:pos="4583"/>
        </w:tabs>
        <w:spacing w:before="90" w:lineRule="auto"/>
        <w:ind w:left="263" w:firstLine="0"/>
        <w:rPr>
          <w:sz w:val="24"/>
          <w:szCs w:val="24"/>
        </w:rPr>
      </w:pPr>
      <w:r w:rsidDel="00000000" w:rsidR="00000000" w:rsidRPr="00000000">
        <w:rPr>
          <w:b w:val="1"/>
          <w:sz w:val="24"/>
          <w:szCs w:val="24"/>
          <w:rtl w:val="0"/>
        </w:rPr>
        <w:t xml:space="preserve">Total Credits Required: </w:t>
      </w:r>
      <w:r w:rsidDel="00000000" w:rsidR="00000000" w:rsidRPr="00000000">
        <w:rPr>
          <w:sz w:val="24"/>
          <w:szCs w:val="24"/>
          <w:rtl w:val="0"/>
        </w:rPr>
        <w:t xml:space="preserve">128 credits</w:t>
        <w:tab/>
      </w:r>
      <w:r w:rsidDel="00000000" w:rsidR="00000000" w:rsidRPr="00000000">
        <w:rPr>
          <w:b w:val="1"/>
          <w:sz w:val="24"/>
          <w:szCs w:val="24"/>
          <w:rtl w:val="0"/>
        </w:rPr>
        <w:t xml:space="preserve">GPA Required: </w:t>
      </w:r>
      <w:r w:rsidDel="00000000" w:rsidR="00000000" w:rsidRPr="00000000">
        <w:rPr>
          <w:sz w:val="24"/>
          <w:szCs w:val="24"/>
          <w:rtl w:val="0"/>
        </w:rPr>
        <w:t xml:space="preserve">2.0</w:t>
      </w:r>
    </w:p>
    <w:p w:rsidR="00000000" w:rsidDel="00000000" w:rsidP="00000000" w:rsidRDefault="00000000" w:rsidRPr="00000000" w14:paraId="000000E9">
      <w:pPr>
        <w:tabs>
          <w:tab w:val="left" w:leader="none" w:pos="4583"/>
        </w:tabs>
        <w:spacing w:before="90" w:lineRule="auto"/>
        <w:ind w:left="263" w:firstLine="0"/>
        <w:rPr>
          <w:sz w:val="24"/>
          <w:szCs w:val="24"/>
        </w:rPr>
      </w:pPr>
      <w:r w:rsidDel="00000000" w:rsidR="00000000" w:rsidRPr="00000000">
        <w:rPr>
          <w:b w:val="1"/>
          <w:sz w:val="24"/>
          <w:szCs w:val="24"/>
          <w:rtl w:val="0"/>
        </w:rPr>
        <w:t xml:space="preserve">Total Credits with Pre Med Track:</w:t>
      </w:r>
      <w:r w:rsidDel="00000000" w:rsidR="00000000" w:rsidRPr="00000000">
        <w:rPr>
          <w:sz w:val="24"/>
          <w:szCs w:val="24"/>
          <w:rtl w:val="0"/>
        </w:rPr>
        <w:t xml:space="preserve"> 135.5-139 credits</w:t>
      </w:r>
    </w:p>
    <w:p w:rsidR="00000000" w:rsidDel="00000000" w:rsidP="00000000" w:rsidRDefault="00000000" w:rsidRPr="00000000" w14:paraId="000000EA">
      <w:pPr>
        <w:spacing w:before="219" w:line="256" w:lineRule="auto"/>
        <w:ind w:left="263" w:right="292" w:firstLine="0"/>
        <w:rPr/>
      </w:pPr>
      <w:r w:rsidDel="00000000" w:rsidR="00000000" w:rsidRPr="00000000">
        <w:rPr>
          <w:rtl w:val="0"/>
        </w:rPr>
        <w:t xml:space="preserve">**Gen Ed Distribution Categories: two of the three categories are required with 1 course from outside of academic school.</w:t>
      </w:r>
    </w:p>
    <w:p w:rsidR="00000000" w:rsidDel="00000000" w:rsidP="00000000" w:rsidRDefault="00000000" w:rsidRPr="00000000" w14:paraId="000000EB">
      <w:pPr>
        <w:spacing w:after="240" w:before="240" w:line="256" w:lineRule="auto"/>
        <w:rPr>
          <w:sz w:val="24"/>
          <w:szCs w:val="24"/>
        </w:rPr>
      </w:pPr>
      <w:r w:rsidDel="00000000" w:rsidR="00000000" w:rsidRPr="00000000">
        <w:rPr>
          <w:b w:val="1"/>
          <w:sz w:val="24"/>
          <w:szCs w:val="24"/>
          <w:rtl w:val="0"/>
        </w:rPr>
        <w:t xml:space="preserve">General Education courses</w:t>
      </w:r>
      <w:r w:rsidDel="00000000" w:rsidR="00000000" w:rsidRPr="00000000">
        <w:rPr>
          <w:sz w:val="24"/>
          <w:szCs w:val="24"/>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General Education program requirements website in the College Catalog</w:t>
        </w:r>
      </w:hyperlink>
      <w:r w:rsidDel="00000000" w:rsidR="00000000" w:rsidRPr="00000000">
        <w:rPr>
          <w:sz w:val="24"/>
          <w:szCs w:val="24"/>
          <w:rtl w:val="0"/>
        </w:rPr>
        <w:t xml:space="preserve">:</w:t>
      </w:r>
    </w:p>
    <w:p w:rsidR="00000000" w:rsidDel="00000000" w:rsidP="00000000" w:rsidRDefault="00000000" w:rsidRPr="00000000" w14:paraId="000000EC">
      <w:pPr>
        <w:spacing w:after="240" w:before="240" w:lineRule="auto"/>
        <w:ind w:left="144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Social Science Inquiry (SOSC 110)</w:t>
      </w:r>
    </w:p>
    <w:p w:rsidR="00000000" w:rsidDel="00000000" w:rsidP="00000000" w:rsidRDefault="00000000" w:rsidRPr="00000000" w14:paraId="000000ED">
      <w:pPr>
        <w:spacing w:after="240" w:before="240" w:lineRule="auto"/>
        <w:ind w:left="1440" w:firstLine="0"/>
        <w:rPr>
          <w:sz w:val="20"/>
          <w:szCs w:val="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Scientific Reasoning</w:t>
      </w:r>
    </w:p>
    <w:p w:rsidR="00000000" w:rsidDel="00000000" w:rsidP="00000000" w:rsidRDefault="00000000" w:rsidRPr="00000000" w14:paraId="000000EE">
      <w:pPr>
        <w:spacing w:after="240" w:before="240" w:lineRule="auto"/>
        <w:ind w:left="1440" w:firstLine="0"/>
        <w:rPr>
          <w:i w:val="1"/>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Historical Perspectives</w:t>
      </w:r>
      <w:r w:rsidDel="00000000" w:rsidR="00000000" w:rsidRPr="00000000">
        <w:rPr>
          <w:i w:val="1"/>
          <w:sz w:val="20"/>
          <w:szCs w:val="20"/>
          <w:rtl w:val="0"/>
        </w:rPr>
        <w:t xml:space="preserve">[+W]</w:t>
      </w:r>
    </w:p>
    <w:p w:rsidR="00000000" w:rsidDel="00000000" w:rsidP="00000000" w:rsidRDefault="00000000" w:rsidRPr="00000000" w14:paraId="000000EF">
      <w:pPr>
        <w:spacing w:after="240" w:before="240" w:lineRule="auto"/>
        <w:ind w:left="1440" w:firstLine="0"/>
        <w:rPr>
          <w:i w:val="1"/>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p>
    <w:p w:rsidR="00000000" w:rsidDel="00000000" w:rsidP="00000000" w:rsidRDefault="00000000" w:rsidRPr="00000000" w14:paraId="000000F0">
      <w:pPr>
        <w:spacing w:after="240" w:before="240" w:lineRule="auto"/>
        <w:ind w:left="1440" w:firstLine="0"/>
        <w:rPr>
          <w:i w:val="1"/>
          <w:sz w:val="20"/>
          <w:szCs w:val="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Global Awareness </w:t>
      </w:r>
      <w:r w:rsidDel="00000000" w:rsidR="00000000" w:rsidRPr="00000000">
        <w:rPr>
          <w:i w:val="1"/>
          <w:sz w:val="20"/>
          <w:szCs w:val="20"/>
          <w:rtl w:val="0"/>
        </w:rPr>
        <w:t xml:space="preserve">[+W]</w:t>
      </w:r>
    </w:p>
    <w:p w:rsidR="00000000" w:rsidDel="00000000" w:rsidP="00000000" w:rsidRDefault="00000000" w:rsidRPr="00000000" w14:paraId="000000F1">
      <w:pPr>
        <w:spacing w:after="240" w:before="240" w:lineRule="auto"/>
        <w:ind w:left="1440" w:firstLine="0"/>
        <w:rPr>
          <w:b w:val="1"/>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Distribution Category (Systems, Sustainability,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p>
    <w:p w:rsidR="00000000" w:rsidDel="00000000" w:rsidP="00000000" w:rsidRDefault="00000000" w:rsidRPr="00000000" w14:paraId="000000F2">
      <w:pPr>
        <w:spacing w:after="240" w:before="240" w:lineRule="auto"/>
        <w:ind w:left="144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Distribution Category (Systems, Sustainability,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w:t>
      </w:r>
    </w:p>
    <w:p w:rsidR="00000000" w:rsidDel="00000000" w:rsidP="00000000" w:rsidRDefault="00000000" w:rsidRPr="00000000" w14:paraId="000000F3">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F4">
      <w:pPr>
        <w:spacing w:after="240" w:before="240" w:lineRule="auto"/>
        <w:rPr>
          <w:sz w:val="18"/>
          <w:szCs w:val="18"/>
        </w:rPr>
      </w:pPr>
      <w:r w:rsidDel="00000000" w:rsidR="00000000" w:rsidRPr="00000000">
        <w:rPr>
          <w:sz w:val="18"/>
          <w:szCs w:val="18"/>
          <w:rtl w:val="0"/>
        </w:rPr>
        <w:t xml:space="preserve">+W: Students transferring in with 48 or more credits are waived from these general education requirements.</w:t>
      </w:r>
    </w:p>
    <w:p w:rsidR="00000000" w:rsidDel="00000000" w:rsidP="00000000" w:rsidRDefault="00000000" w:rsidRPr="00000000" w14:paraId="000000F5">
      <w:pPr>
        <w:spacing w:before="2" w:lineRule="auto"/>
        <w:ind w:left="119" w:firstLine="0"/>
        <w:rPr/>
      </w:pPr>
      <w:r w:rsidDel="00000000" w:rsidR="00000000" w:rsidRPr="00000000">
        <w:rPr>
          <w:rtl w:val="0"/>
        </w:rPr>
      </w:r>
    </w:p>
    <w:sectPr>
      <w:type w:val="continuous"/>
      <w:pgSz w:h="15840" w:w="12240" w:orient="portrait"/>
      <w:pgMar w:bottom="280" w:top="340" w:left="60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P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88" w:lineRule="auto"/>
      <w:ind w:left="263"/>
    </w:pPr>
    <w:rPr>
      <w:b w:val="1"/>
      <w:sz w:val="28"/>
      <w:szCs w:val="28"/>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88"/>
      <w:ind w:left="263"/>
    </w:pPr>
    <w:rPr>
      <w:b w:val="1"/>
      <w:bCs w:val="1"/>
      <w:sz w:val="28"/>
      <w:szCs w:val="28"/>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ody" w:customStyle="1">
    <w:name w:val="Body"/>
    <w:rsid w:val="006F73A5"/>
    <w:pPr>
      <w:widowControl w:val="1"/>
      <w:pBdr>
        <w:top w:space="0" w:sz="0" w:val="nil"/>
        <w:left w:space="0" w:sz="0" w:val="nil"/>
        <w:bottom w:space="0" w:sz="0" w:val="nil"/>
        <w:right w:space="0" w:sz="0" w:val="nil"/>
        <w:between w:space="0" w:sz="0" w:val="nil"/>
        <w:bar w:space="0" w:sz="0" w:val="nil"/>
      </w:pBdr>
    </w:pPr>
    <w:rPr>
      <w:rFonts w:cs="Arial Unicode MS" w:eastAsia="Arial Unicode MS"/>
      <w:color w:val="000000"/>
      <w:sz w:val="24"/>
      <w:szCs w:val="24"/>
      <w:u w:color="000000"/>
      <w:bdr w:space="0" w:sz="0" w:val="nil"/>
      <w14:textOutline w14:cap="flat" w14:cmpd="sng" w14:algn="ctr">
        <w14:noFill/>
        <w14:prstDash w14:val="solid"/>
        <w14:bevel/>
      </w14:textOutline>
    </w:rPr>
  </w:style>
  <w:style w:type="table" w:styleId="TableGrid">
    <w:name w:val="Table Grid"/>
    <w:basedOn w:val="TableNormal"/>
    <w:uiPriority w:val="39"/>
    <w:rsid w:val="001B5C6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0.0" w:type="dxa"/>
        <w:bottom w:w="100.0" w:type="dxa"/>
        <w:right w:w="0.0" w:type="dxa"/>
      </w:tblCellMar>
    </w:tblPr>
  </w:style>
  <w:style w:type="table" w:styleId="Table2">
    <w:basedOn w:val="TableNormal"/>
    <w:tblPr>
      <w:tblStyleRowBandSize w:val="1"/>
      <w:tblStyleColBandSize w:val="1"/>
      <w:tblCellMar>
        <w:top w:w="100.0" w:type="dxa"/>
        <w:left w:w="0.0" w:type="dxa"/>
        <w:bottom w:w="100.0" w:type="dxa"/>
        <w:right w:w="0.0" w:type="dxa"/>
      </w:tblCellMar>
    </w:tblPr>
  </w:style>
  <w:style w:type="table" w:styleId="Table3">
    <w:basedOn w:val="TableNormal"/>
    <w:tblPr>
      <w:tblStyleRowBandSize w:val="1"/>
      <w:tblStyleColBandSize w:val="1"/>
      <w:tblCellMar>
        <w:top w:w="100.0" w:type="dxa"/>
        <w:left w:w="0.0" w:type="dxa"/>
        <w:bottom w:w="100.0" w:type="dxa"/>
        <w:right w:w="0.0" w:type="dxa"/>
      </w:tblCellMar>
    </w:tblPr>
  </w:style>
  <w:style w:type="table" w:styleId="Table4">
    <w:basedOn w:val="TableNormal"/>
    <w:tblPr>
      <w:tblStyleRowBandSize w:val="1"/>
      <w:tblStyleColBandSize w:val="1"/>
      <w:tblCellMar>
        <w:top w:w="100.0" w:type="dxa"/>
        <w:left w:w="0.0" w:type="dxa"/>
        <w:bottom w:w="100.0" w:type="dxa"/>
        <w:right w:w="0.0" w:type="dxa"/>
      </w:tblCellMar>
    </w:tblPr>
  </w:style>
  <w:style w:type="table" w:styleId="Table5">
    <w:basedOn w:val="TableNormal"/>
    <w:tblPr>
      <w:tblStyleRowBandSize w:val="1"/>
      <w:tblStyleColBandSize w:val="1"/>
      <w:tblCellMar>
        <w:top w:w="100.0" w:type="dxa"/>
        <w:left w:w="0.0" w:type="dxa"/>
        <w:bottom w:w="100.0" w:type="dxa"/>
        <w:right w:w="0.0" w:type="dxa"/>
      </w:tblCellMar>
    </w:tblPr>
  </w:style>
  <w:style w:type="table" w:styleId="Table6">
    <w:basedOn w:val="TableNormal"/>
    <w:tblPr>
      <w:tblStyleRowBandSize w:val="1"/>
      <w:tblStyleColBandSize w:val="1"/>
      <w:tblCellMar>
        <w:top w:w="100.0" w:type="dxa"/>
        <w:left w:w="0.0" w:type="dxa"/>
        <w:bottom w:w="10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ramapo.edu/catalog-2023-2024/general-education/" TargetMode="Externa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WAd9AkbWJZBVFg+eqKwGBI0dA==">CgMxLjAyCGguZ2pkZ3hzOAByITFIN1g4c2dCdndLSkNaSndfMUpyUG9Vd2Z0MUJwdGNrcA==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2024-10-01T20:32:00Z</dcterms:created>
  <dc:creator>Megan Greer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2022-10-04T00:00:00Z</vt:lpwstr>
  </property>
  <property fmtid="{D5CDD505-2E9C-101B-9397-08002B2CF9AE}" pid="3" name="LastSaved">
    <vt:lpwstr>2023-05-04T00:00:00Z</vt:lpwstr>
  </property>
  <property fmtid="{D5CDD505-2E9C-101B-9397-08002B2CF9AE}" pid="4" name="Producer">
    <vt:lpwstr>Skia/PDF m108 Google Docs Renderer</vt:lpwstr>
  </property>
</Properties>
</file>